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0760" w:rsidRDefault="00A80760" w:rsidP="00A80760">
      <w:pPr>
        <w:tabs>
          <w:tab w:val="left" w:pos="709"/>
          <w:tab w:val="left" w:pos="851"/>
          <w:tab w:val="left" w:pos="1134"/>
          <w:tab w:val="left" w:pos="1418"/>
        </w:tabs>
        <w:jc w:val="center"/>
        <w:rPr>
          <w:b/>
          <w:sz w:val="22"/>
        </w:rPr>
      </w:pPr>
      <w:r w:rsidRPr="00371699">
        <w:rPr>
          <w:b/>
          <w:sz w:val="22"/>
        </w:rPr>
        <w:t>PREGÃO PRESENCIAL Nº 0</w:t>
      </w:r>
      <w:r>
        <w:rPr>
          <w:b/>
          <w:sz w:val="22"/>
        </w:rPr>
        <w:t>050/2013</w:t>
      </w:r>
    </w:p>
    <w:p w:rsidR="00A80760" w:rsidRDefault="00A80760" w:rsidP="00A80760">
      <w:pPr>
        <w:tabs>
          <w:tab w:val="left" w:pos="709"/>
          <w:tab w:val="left" w:pos="851"/>
          <w:tab w:val="left" w:pos="1134"/>
          <w:tab w:val="left" w:pos="1418"/>
        </w:tabs>
        <w:jc w:val="center"/>
        <w:rPr>
          <w:b/>
          <w:sz w:val="22"/>
        </w:rPr>
      </w:pPr>
    </w:p>
    <w:p w:rsidR="00A80760" w:rsidRDefault="00A80760" w:rsidP="00A80760">
      <w:pPr>
        <w:tabs>
          <w:tab w:val="left" w:pos="709"/>
          <w:tab w:val="left" w:pos="851"/>
          <w:tab w:val="left" w:pos="1134"/>
          <w:tab w:val="left" w:pos="1418"/>
        </w:tabs>
        <w:jc w:val="center"/>
        <w:rPr>
          <w:b/>
          <w:sz w:val="22"/>
        </w:rPr>
      </w:pPr>
    </w:p>
    <w:p w:rsidR="00A80760" w:rsidRPr="00555132" w:rsidRDefault="00FF7ACA" w:rsidP="00A80760">
      <w:pPr>
        <w:jc w:val="center"/>
        <w:rPr>
          <w:i/>
          <w:sz w:val="22"/>
          <w:szCs w:val="28"/>
        </w:rPr>
      </w:pPr>
      <w:r w:rsidRPr="00555132">
        <w:rPr>
          <w:b/>
          <w:i/>
          <w:sz w:val="22"/>
          <w:szCs w:val="28"/>
        </w:rPr>
        <w:t>CONTRATAÇÃO DE EMPRESA PARA FORNECIMENTO DE LINK DE INTERNET PARA AS ESCOLAS MUNICIPAIS.</w:t>
      </w:r>
    </w:p>
    <w:p w:rsidR="00A80760" w:rsidRPr="0039671E" w:rsidRDefault="00A80760" w:rsidP="00A80760">
      <w:pPr>
        <w:jc w:val="center"/>
        <w:rPr>
          <w:sz w:val="32"/>
          <w:szCs w:val="32"/>
        </w:rPr>
      </w:pPr>
    </w:p>
    <w:p w:rsidR="00A80760" w:rsidRDefault="00A80760" w:rsidP="00A80760">
      <w:pPr>
        <w:pStyle w:val="Ttulo4"/>
        <w:ind w:firstLine="0"/>
        <w:jc w:val="center"/>
        <w:rPr>
          <w:bCs w:val="0"/>
        </w:rPr>
      </w:pPr>
      <w:r>
        <w:rPr>
          <w:bCs w:val="0"/>
          <w:color w:val="auto"/>
        </w:rPr>
        <w:t>MENOR PREÇO GLOBAL</w:t>
      </w:r>
    </w:p>
    <w:p w:rsidR="00A80760" w:rsidRDefault="00A80760" w:rsidP="00A80760">
      <w:pPr>
        <w:pStyle w:val="c7"/>
        <w:widowControl/>
        <w:tabs>
          <w:tab w:val="left" w:pos="709"/>
          <w:tab w:val="left" w:pos="851"/>
          <w:tab w:val="left" w:pos="1134"/>
          <w:tab w:val="left" w:pos="1418"/>
        </w:tabs>
        <w:suppressAutoHyphens/>
        <w:spacing w:line="240" w:lineRule="auto"/>
        <w:rPr>
          <w:szCs w:val="24"/>
          <w:lang w:eastAsia="ar-SA"/>
        </w:rPr>
      </w:pPr>
    </w:p>
    <w:p w:rsidR="00A80760" w:rsidRDefault="00A80760" w:rsidP="00A80760">
      <w:pPr>
        <w:pBdr>
          <w:top w:val="single" w:sz="4" w:space="12" w:color="auto"/>
          <w:left w:val="single" w:sz="4" w:space="0" w:color="auto"/>
          <w:bottom w:val="single" w:sz="4" w:space="31" w:color="auto"/>
          <w:right w:val="single" w:sz="4" w:space="0" w:color="auto"/>
        </w:pBdr>
        <w:jc w:val="center"/>
        <w:rPr>
          <w:b/>
          <w:bCs/>
        </w:rPr>
      </w:pPr>
      <w:r>
        <w:rPr>
          <w:b/>
          <w:bCs/>
        </w:rPr>
        <w:t>RECIBO</w:t>
      </w:r>
    </w:p>
    <w:p w:rsidR="00A80760" w:rsidRDefault="00A80760" w:rsidP="00A80760">
      <w:pPr>
        <w:pBdr>
          <w:top w:val="single" w:sz="4" w:space="12" w:color="auto"/>
          <w:left w:val="single" w:sz="4" w:space="0" w:color="auto"/>
          <w:bottom w:val="single" w:sz="4" w:space="31" w:color="auto"/>
          <w:right w:val="single" w:sz="4" w:space="0" w:color="auto"/>
        </w:pBdr>
      </w:pPr>
    </w:p>
    <w:p w:rsidR="00A80760" w:rsidRDefault="00A80760" w:rsidP="00A8076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 xml:space="preserve">A Empresa _______________________________________________________, </w:t>
      </w:r>
    </w:p>
    <w:p w:rsidR="00A80760" w:rsidRDefault="00A80760" w:rsidP="00A8076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A80760" w:rsidRDefault="00A80760" w:rsidP="00A8076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 xml:space="preserve">Telefone: ______________________, retirou este Edital  de  Licitação  e  deseja  </w:t>
      </w:r>
    </w:p>
    <w:p w:rsidR="00A80760" w:rsidRDefault="00A80760" w:rsidP="00A8076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A80760" w:rsidRDefault="00A80760" w:rsidP="00A8076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ser informada   de  qualquer  alteração  pelo  e-mail:_______________________</w:t>
      </w:r>
    </w:p>
    <w:p w:rsidR="00A80760" w:rsidRDefault="00A80760" w:rsidP="00A8076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A80760" w:rsidRDefault="00A80760" w:rsidP="00A8076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ou pelo fax:_______________________________________________________</w:t>
      </w:r>
    </w:p>
    <w:p w:rsidR="00A80760" w:rsidRDefault="00A80760" w:rsidP="00A8076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A80760" w:rsidRDefault="00A80760" w:rsidP="00A8076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A80760" w:rsidRDefault="00A80760" w:rsidP="00A80760">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Local e Data ________________________________,  _____/_____/__________</w:t>
      </w:r>
    </w:p>
    <w:p w:rsidR="00A80760" w:rsidRDefault="00A80760" w:rsidP="00A80760">
      <w:pPr>
        <w:pBdr>
          <w:top w:val="single" w:sz="4" w:space="12" w:color="auto"/>
          <w:left w:val="single" w:sz="4" w:space="0" w:color="auto"/>
          <w:bottom w:val="single" w:sz="4" w:space="31" w:color="auto"/>
          <w:right w:val="single" w:sz="4" w:space="0" w:color="auto"/>
        </w:pBdr>
      </w:pPr>
    </w:p>
    <w:p w:rsidR="00A80760" w:rsidRDefault="00A80760" w:rsidP="00A80760">
      <w:pPr>
        <w:pBdr>
          <w:top w:val="single" w:sz="4" w:space="12" w:color="auto"/>
          <w:left w:val="single" w:sz="4" w:space="0" w:color="auto"/>
          <w:bottom w:val="single" w:sz="4" w:space="31" w:color="auto"/>
          <w:right w:val="single" w:sz="4" w:space="0" w:color="auto"/>
        </w:pBdr>
      </w:pPr>
    </w:p>
    <w:p w:rsidR="00A80760" w:rsidRDefault="00A80760" w:rsidP="00A80760">
      <w:pPr>
        <w:pBdr>
          <w:top w:val="single" w:sz="4" w:space="12" w:color="auto"/>
          <w:left w:val="single" w:sz="4" w:space="0" w:color="auto"/>
          <w:bottom w:val="single" w:sz="4" w:space="31" w:color="auto"/>
          <w:right w:val="single" w:sz="4" w:space="0" w:color="auto"/>
        </w:pBdr>
      </w:pPr>
    </w:p>
    <w:p w:rsidR="00A80760" w:rsidRDefault="00A80760" w:rsidP="00A80760">
      <w:pPr>
        <w:pBdr>
          <w:top w:val="single" w:sz="4" w:space="12" w:color="auto"/>
          <w:left w:val="single" w:sz="4" w:space="0" w:color="auto"/>
          <w:bottom w:val="single" w:sz="4" w:space="31" w:color="auto"/>
          <w:right w:val="single" w:sz="4" w:space="0" w:color="auto"/>
        </w:pBdr>
        <w:jc w:val="center"/>
      </w:pPr>
      <w:r>
        <w:t>________________________________________________________</w:t>
      </w:r>
    </w:p>
    <w:p w:rsidR="00A80760" w:rsidRDefault="00A80760" w:rsidP="00A80760">
      <w:pPr>
        <w:pBdr>
          <w:top w:val="single" w:sz="4" w:space="12" w:color="auto"/>
          <w:left w:val="single" w:sz="4" w:space="0" w:color="auto"/>
          <w:bottom w:val="single" w:sz="4" w:space="31" w:color="auto"/>
          <w:right w:val="single" w:sz="4" w:space="0" w:color="auto"/>
        </w:pBdr>
        <w:jc w:val="center"/>
      </w:pPr>
      <w:r>
        <w:t>(assinatura)</w:t>
      </w:r>
    </w:p>
    <w:p w:rsidR="00A80760" w:rsidRDefault="00A80760" w:rsidP="00A80760">
      <w:pPr>
        <w:pBdr>
          <w:top w:val="single" w:sz="4" w:space="12" w:color="auto"/>
          <w:left w:val="single" w:sz="4" w:space="0" w:color="auto"/>
          <w:bottom w:val="single" w:sz="4" w:space="31" w:color="auto"/>
          <w:right w:val="single" w:sz="4" w:space="0" w:color="auto"/>
        </w:pBdr>
        <w:jc w:val="center"/>
      </w:pPr>
    </w:p>
    <w:p w:rsidR="00A80760" w:rsidRDefault="00A80760" w:rsidP="00A80760">
      <w:pPr>
        <w:pBdr>
          <w:top w:val="single" w:sz="4" w:space="12" w:color="auto"/>
          <w:left w:val="single" w:sz="4" w:space="0" w:color="auto"/>
          <w:bottom w:val="single" w:sz="4" w:space="31" w:color="auto"/>
          <w:right w:val="single" w:sz="4" w:space="0" w:color="auto"/>
        </w:pBdr>
        <w:jc w:val="center"/>
      </w:pPr>
      <w:r>
        <w:t>__________________________________________________________</w:t>
      </w:r>
    </w:p>
    <w:p w:rsidR="00A80760" w:rsidRDefault="00A80760" w:rsidP="00A80760">
      <w:pPr>
        <w:pBdr>
          <w:top w:val="single" w:sz="4" w:space="12" w:color="auto"/>
          <w:left w:val="single" w:sz="4" w:space="0" w:color="auto"/>
          <w:bottom w:val="single" w:sz="4" w:space="31" w:color="auto"/>
          <w:right w:val="single" w:sz="4" w:space="0" w:color="auto"/>
        </w:pBdr>
        <w:jc w:val="center"/>
      </w:pPr>
      <w:r>
        <w:t>(tradução da assinatura em letra de forma)</w:t>
      </w:r>
    </w:p>
    <w:p w:rsidR="00A80760" w:rsidRDefault="00A80760" w:rsidP="00A80760">
      <w:pPr>
        <w:jc w:val="center"/>
      </w:pPr>
    </w:p>
    <w:p w:rsidR="00A80760" w:rsidRDefault="00A80760" w:rsidP="00A80760">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778"/>
      </w:tblGrid>
      <w:tr w:rsidR="00A80760" w:rsidTr="00FF7ACA">
        <w:tc>
          <w:tcPr>
            <w:tcW w:w="9778" w:type="dxa"/>
          </w:tcPr>
          <w:p w:rsidR="00A80760" w:rsidRDefault="00A80760" w:rsidP="00FF7ACA">
            <w:pPr>
              <w:jc w:val="both"/>
            </w:pPr>
            <w:r>
              <w:t>OBSERVAÇÃO: ESTE RECIBO DEVERÁ SER REMETIDO AO SETOR DE LICITAÇÃO DA PRE</w:t>
            </w:r>
            <w:r w:rsidR="00FF7ACA">
              <w:t>FEITURA MUNICIPAL DE ESTIVA/MG pelo fax (35) 3462-12</w:t>
            </w:r>
            <w:r>
              <w:t>22 para eventuais comunicações aos interessados como retificações, mudança de horário, dia o outros, quando necessário.</w:t>
            </w:r>
          </w:p>
        </w:tc>
      </w:tr>
    </w:tbl>
    <w:p w:rsidR="00A80760" w:rsidRDefault="00A80760" w:rsidP="00A80760">
      <w:pPr>
        <w:jc w:val="center"/>
      </w:pPr>
    </w:p>
    <w:p w:rsidR="00A80760" w:rsidRDefault="00A80760" w:rsidP="00A80760">
      <w:pPr>
        <w:spacing w:line="200" w:lineRule="atLeast"/>
        <w:jc w:val="center"/>
        <w:rPr>
          <w:b/>
          <w:bCs/>
          <w:sz w:val="22"/>
          <w:szCs w:val="22"/>
        </w:rPr>
      </w:pPr>
      <w:r>
        <w:t>A PREFEITURA MUNICIPAL DE ESTIVA/MG não se responsabiliza por comunicações à empresa que não encaminhar este recibo ou prestar informações incorretas no mesmo.</w:t>
      </w:r>
    </w:p>
    <w:p w:rsidR="00A80760" w:rsidRPr="004C648E" w:rsidRDefault="00A80760" w:rsidP="00A80760">
      <w:pPr>
        <w:pStyle w:val="Recuodecorpodetexto"/>
        <w:tabs>
          <w:tab w:val="left" w:pos="1134"/>
          <w:tab w:val="left" w:pos="1418"/>
        </w:tabs>
        <w:ind w:left="0"/>
        <w:rPr>
          <w:rFonts w:ascii="Times New Roman" w:hAnsi="Times New Roman" w:cs="Times New Roman"/>
          <w:b/>
          <w:i/>
          <w:sz w:val="20"/>
          <w:szCs w:val="20"/>
          <w:highlight w:val="yellow"/>
          <w:u w:val="single"/>
        </w:rPr>
      </w:pPr>
      <w:r w:rsidRPr="004C648E">
        <w:rPr>
          <w:rFonts w:ascii="Times New Roman" w:hAnsi="Times New Roman" w:cs="Times New Roman"/>
          <w:b/>
          <w:i/>
          <w:sz w:val="20"/>
          <w:szCs w:val="20"/>
          <w:highlight w:val="yellow"/>
          <w:u w:val="single"/>
        </w:rPr>
        <w:t>*A CPL não se responsabiliza por conferência e organização de documentos e cópias xerográficas a serem realizadas anteriormente ao certame, os documentos de credenciamento, envelopes de habilitação e propostas deverão ser entregues de preferência organizados e impreterivelmente lacrados 15 minutos ao horário do certame a serem protocolizados na recepção desta Prefeitura.</w:t>
      </w:r>
    </w:p>
    <w:p w:rsidR="00A80760" w:rsidRDefault="00A80760" w:rsidP="00A80760">
      <w:pPr>
        <w:spacing w:line="200" w:lineRule="atLeast"/>
        <w:jc w:val="center"/>
        <w:rPr>
          <w:b/>
          <w:bCs/>
          <w:sz w:val="22"/>
          <w:szCs w:val="22"/>
        </w:rPr>
      </w:pPr>
    </w:p>
    <w:p w:rsidR="00A80760" w:rsidRDefault="00A80760" w:rsidP="00A80760">
      <w:pPr>
        <w:spacing w:line="200" w:lineRule="atLeast"/>
        <w:jc w:val="center"/>
        <w:rPr>
          <w:b/>
          <w:bCs/>
          <w:sz w:val="22"/>
          <w:szCs w:val="22"/>
        </w:rPr>
      </w:pPr>
    </w:p>
    <w:p w:rsidR="00A80760" w:rsidRDefault="00A80760" w:rsidP="00A80760">
      <w:pPr>
        <w:spacing w:line="200" w:lineRule="atLeast"/>
        <w:jc w:val="center"/>
        <w:rPr>
          <w:b/>
          <w:bCs/>
          <w:sz w:val="22"/>
          <w:szCs w:val="22"/>
        </w:rPr>
      </w:pPr>
    </w:p>
    <w:p w:rsidR="00A80760" w:rsidRDefault="00A80760" w:rsidP="00A80760">
      <w:pPr>
        <w:spacing w:line="200" w:lineRule="atLeast"/>
        <w:jc w:val="center"/>
        <w:rPr>
          <w:b/>
          <w:bCs/>
          <w:sz w:val="22"/>
          <w:szCs w:val="22"/>
        </w:rPr>
      </w:pPr>
    </w:p>
    <w:p w:rsidR="00A80760" w:rsidRDefault="00A80760" w:rsidP="00A80760">
      <w:pPr>
        <w:spacing w:line="200" w:lineRule="atLeast"/>
        <w:jc w:val="center"/>
        <w:rPr>
          <w:b/>
          <w:bCs/>
          <w:sz w:val="22"/>
          <w:szCs w:val="22"/>
        </w:rPr>
      </w:pPr>
    </w:p>
    <w:p w:rsidR="00A80760" w:rsidRDefault="00A80760" w:rsidP="00A80760">
      <w:pPr>
        <w:spacing w:line="200" w:lineRule="atLeast"/>
        <w:jc w:val="center"/>
        <w:rPr>
          <w:b/>
          <w:bCs/>
          <w:sz w:val="22"/>
          <w:szCs w:val="22"/>
        </w:rPr>
      </w:pPr>
    </w:p>
    <w:p w:rsidR="00A80760" w:rsidRDefault="00A80760" w:rsidP="00A80760">
      <w:pPr>
        <w:spacing w:line="200" w:lineRule="atLeast"/>
        <w:jc w:val="center"/>
        <w:rPr>
          <w:b/>
          <w:bCs/>
          <w:sz w:val="22"/>
          <w:szCs w:val="22"/>
        </w:rPr>
      </w:pPr>
    </w:p>
    <w:p w:rsidR="00A80760" w:rsidRDefault="00A80760" w:rsidP="00A80760">
      <w:pPr>
        <w:spacing w:line="200" w:lineRule="atLeast"/>
        <w:jc w:val="center"/>
        <w:rPr>
          <w:b/>
          <w:bCs/>
          <w:sz w:val="22"/>
          <w:szCs w:val="22"/>
        </w:rPr>
      </w:pPr>
    </w:p>
    <w:p w:rsidR="00A80760" w:rsidRDefault="00A80760" w:rsidP="00A80760">
      <w:pPr>
        <w:spacing w:line="200" w:lineRule="atLeast"/>
        <w:jc w:val="center"/>
        <w:rPr>
          <w:b/>
          <w:bCs/>
          <w:sz w:val="22"/>
          <w:szCs w:val="22"/>
        </w:rPr>
      </w:pPr>
    </w:p>
    <w:p w:rsidR="00A80760" w:rsidRDefault="00A80760" w:rsidP="00A80760">
      <w:pPr>
        <w:spacing w:line="200" w:lineRule="atLeast"/>
        <w:rPr>
          <w:b/>
          <w:bCs/>
          <w:sz w:val="22"/>
          <w:szCs w:val="22"/>
        </w:rPr>
      </w:pPr>
    </w:p>
    <w:p w:rsidR="00A80760" w:rsidRDefault="00A80760" w:rsidP="00A80760">
      <w:pPr>
        <w:spacing w:line="200" w:lineRule="atLeast"/>
        <w:jc w:val="center"/>
        <w:rPr>
          <w:b/>
          <w:bCs/>
          <w:sz w:val="22"/>
          <w:szCs w:val="22"/>
        </w:rPr>
      </w:pPr>
    </w:p>
    <w:p w:rsidR="00A80760" w:rsidRDefault="00A80760" w:rsidP="00A80760">
      <w:pPr>
        <w:pStyle w:val="Ttulo"/>
        <w:pBdr>
          <w:top w:val="double" w:sz="6" w:space="0" w:color="auto"/>
        </w:pBdr>
        <w:ind w:left="-540" w:right="-882"/>
      </w:pPr>
      <w:r>
        <w:rPr>
          <w:noProof/>
          <w:sz w:val="20"/>
        </w:rPr>
        <w:lastRenderedPageBreak/>
        <w:drawing>
          <wp:anchor distT="0" distB="0" distL="114300" distR="114300" simplePos="0" relativeHeight="251659264" behindDoc="0" locked="0" layoutInCell="1" allowOverlap="1">
            <wp:simplePos x="0" y="0"/>
            <wp:positionH relativeFrom="column">
              <wp:posOffset>-323215</wp:posOffset>
            </wp:positionH>
            <wp:positionV relativeFrom="paragraph">
              <wp:posOffset>-50165</wp:posOffset>
            </wp:positionV>
            <wp:extent cx="798830" cy="914400"/>
            <wp:effectExtent l="19050" t="0" r="1270" b="0"/>
            <wp:wrapNone/>
            <wp:docPr id="2" name="Imagem 2" descr="1 - 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 - Brasão"/>
                    <pic:cNvPicPr>
                      <a:picLocks noChangeAspect="1" noChangeArrowheads="1"/>
                    </pic:cNvPicPr>
                  </pic:nvPicPr>
                  <pic:blipFill>
                    <a:blip r:embed="rId7" cstate="print"/>
                    <a:srcRect/>
                    <a:stretch>
                      <a:fillRect/>
                    </a:stretch>
                  </pic:blipFill>
                  <pic:spPr bwMode="auto">
                    <a:xfrm>
                      <a:off x="0" y="0"/>
                      <a:ext cx="798830" cy="914400"/>
                    </a:xfrm>
                    <a:prstGeom prst="rect">
                      <a:avLst/>
                    </a:prstGeom>
                    <a:noFill/>
                    <a:ln w="9525">
                      <a:noFill/>
                      <a:miter lim="800000"/>
                      <a:headEnd/>
                      <a:tailEnd/>
                    </a:ln>
                  </pic:spPr>
                </pic:pic>
              </a:graphicData>
            </a:graphic>
          </wp:anchor>
        </w:drawing>
      </w:r>
      <w:r>
        <w:t>PREFEITURA MUNICIPAL DE ESTIVA-MG</w:t>
      </w:r>
    </w:p>
    <w:p w:rsidR="00A80760" w:rsidRDefault="00A80760" w:rsidP="00A80760">
      <w:pPr>
        <w:pStyle w:val="Ttulo"/>
        <w:pBdr>
          <w:top w:val="double" w:sz="6" w:space="0" w:color="auto"/>
        </w:pBdr>
        <w:ind w:left="-540" w:right="-882"/>
        <w:rPr>
          <w:b w:val="0"/>
          <w:bCs/>
          <w:sz w:val="18"/>
        </w:rPr>
      </w:pPr>
      <w:r>
        <w:rPr>
          <w:b w:val="0"/>
          <w:bCs/>
          <w:sz w:val="18"/>
        </w:rPr>
        <w:t>Av. Prefeito Gabriel Rosa, 177, Centro, CEP 37542-000</w:t>
      </w:r>
    </w:p>
    <w:p w:rsidR="00A80760" w:rsidRDefault="00A80760" w:rsidP="00A80760">
      <w:pPr>
        <w:pStyle w:val="Ttulo"/>
        <w:pBdr>
          <w:top w:val="double" w:sz="6" w:space="0" w:color="auto"/>
        </w:pBdr>
        <w:ind w:left="-540" w:right="-882"/>
      </w:pPr>
      <w:r>
        <w:t>DEPARTAMENTO DE LICITAÇÕES</w:t>
      </w:r>
    </w:p>
    <w:p w:rsidR="00A80760" w:rsidRDefault="00A80760" w:rsidP="00A80760">
      <w:pPr>
        <w:pStyle w:val="Ttulo"/>
        <w:pBdr>
          <w:top w:val="double" w:sz="6" w:space="0" w:color="auto"/>
        </w:pBdr>
        <w:ind w:left="-540" w:right="-882"/>
      </w:pPr>
      <w:r>
        <w:tab/>
        <w:t>Fone: (35) 3462-1122</w:t>
      </w:r>
    </w:p>
    <w:p w:rsidR="00A80760" w:rsidRDefault="00A80760" w:rsidP="00A80760">
      <w:pPr>
        <w:pStyle w:val="Ttulo"/>
        <w:pBdr>
          <w:top w:val="double" w:sz="6" w:space="0" w:color="auto"/>
        </w:pBdr>
        <w:ind w:left="900" w:right="-882"/>
        <w:rPr>
          <w:sz w:val="22"/>
        </w:rPr>
      </w:pPr>
      <w:r>
        <w:t xml:space="preserve">         </w:t>
      </w:r>
    </w:p>
    <w:p w:rsidR="00A80760" w:rsidRPr="00371699" w:rsidRDefault="00A80760" w:rsidP="00A80760">
      <w:pPr>
        <w:spacing w:line="200" w:lineRule="atLeast"/>
        <w:jc w:val="center"/>
        <w:rPr>
          <w:b/>
          <w:bCs/>
          <w:sz w:val="22"/>
          <w:szCs w:val="22"/>
        </w:rPr>
      </w:pPr>
      <w:r w:rsidRPr="00371699">
        <w:rPr>
          <w:b/>
          <w:bCs/>
          <w:sz w:val="22"/>
          <w:szCs w:val="22"/>
        </w:rPr>
        <w:t xml:space="preserve">PRC </w:t>
      </w:r>
      <w:r>
        <w:rPr>
          <w:b/>
          <w:bCs/>
          <w:sz w:val="22"/>
          <w:szCs w:val="22"/>
        </w:rPr>
        <w:t>008/2012</w:t>
      </w:r>
    </w:p>
    <w:p w:rsidR="00A80760" w:rsidRPr="00371699" w:rsidRDefault="00A80760" w:rsidP="00A80760">
      <w:pPr>
        <w:pStyle w:val="Corpodetexto"/>
        <w:jc w:val="center"/>
        <w:rPr>
          <w:rFonts w:ascii="Times New Roman" w:hAnsi="Times New Roman"/>
          <w:b/>
          <w:bCs/>
          <w:sz w:val="22"/>
          <w:szCs w:val="22"/>
        </w:rPr>
      </w:pPr>
      <w:r w:rsidRPr="00371699">
        <w:rPr>
          <w:rFonts w:ascii="Times New Roman" w:hAnsi="Times New Roman"/>
          <w:b/>
          <w:bCs/>
          <w:sz w:val="22"/>
          <w:szCs w:val="22"/>
        </w:rPr>
        <w:t>EDITAL DE LICITAÇÃO</w:t>
      </w:r>
    </w:p>
    <w:p w:rsidR="00A80760" w:rsidRDefault="00A80760" w:rsidP="00A80760">
      <w:pPr>
        <w:pStyle w:val="WW-Ttulo1"/>
        <w:spacing w:before="0" w:after="0"/>
        <w:jc w:val="center"/>
        <w:rPr>
          <w:rFonts w:ascii="Times New Roman" w:hAnsi="Times New Roman"/>
          <w:b/>
          <w:bCs/>
          <w:sz w:val="22"/>
          <w:szCs w:val="22"/>
        </w:rPr>
      </w:pPr>
      <w:r w:rsidRPr="00371699">
        <w:rPr>
          <w:rFonts w:ascii="Times New Roman" w:hAnsi="Times New Roman"/>
          <w:b/>
          <w:bCs/>
          <w:sz w:val="22"/>
          <w:szCs w:val="22"/>
        </w:rPr>
        <w:t xml:space="preserve">PREGÃO PRESENCIAL N. </w:t>
      </w:r>
      <w:r>
        <w:rPr>
          <w:rFonts w:ascii="Times New Roman" w:hAnsi="Times New Roman"/>
          <w:b/>
          <w:bCs/>
          <w:sz w:val="22"/>
          <w:szCs w:val="22"/>
        </w:rPr>
        <w:t>050/2013</w:t>
      </w:r>
    </w:p>
    <w:p w:rsidR="00A80760" w:rsidRDefault="00A80760" w:rsidP="00A80760">
      <w:pPr>
        <w:shd w:val="clear" w:color="auto" w:fill="FFFFFF"/>
        <w:jc w:val="center"/>
        <w:rPr>
          <w:sz w:val="20"/>
          <w:szCs w:val="20"/>
        </w:rPr>
      </w:pPr>
    </w:p>
    <w:p w:rsidR="00A80760" w:rsidRDefault="00A80760" w:rsidP="00A80760">
      <w:pPr>
        <w:pStyle w:val="Ttulo1"/>
        <w:pBdr>
          <w:top w:val="single" w:sz="1" w:space="6" w:color="000000" w:shadow="1"/>
          <w:left w:val="single" w:sz="1" w:space="4" w:color="000000" w:shadow="1"/>
          <w:bottom w:val="single" w:sz="1" w:space="4" w:color="000000" w:shadow="1"/>
          <w:right w:val="single" w:sz="1" w:space="4" w:color="000000" w:shadow="1"/>
        </w:pBdr>
        <w:rPr>
          <w:rFonts w:ascii="Times New Roman" w:hAnsi="Times New Roman"/>
          <w:bCs/>
          <w:sz w:val="22"/>
          <w:szCs w:val="22"/>
        </w:rPr>
      </w:pPr>
      <w:r>
        <w:rPr>
          <w:rFonts w:ascii="Times New Roman" w:hAnsi="Times New Roman"/>
          <w:bCs/>
          <w:sz w:val="22"/>
          <w:szCs w:val="22"/>
        </w:rPr>
        <w:t>Tipo: Menor Preço Global</w:t>
      </w:r>
    </w:p>
    <w:p w:rsidR="00A80760" w:rsidRDefault="00A80760" w:rsidP="00A80760">
      <w:pPr>
        <w:jc w:val="both"/>
        <w:rPr>
          <w:sz w:val="22"/>
          <w:szCs w:val="22"/>
        </w:rPr>
      </w:pPr>
    </w:p>
    <w:p w:rsidR="00A80760" w:rsidRDefault="00A80760" w:rsidP="00A80760">
      <w:pPr>
        <w:ind w:firstLine="708"/>
        <w:jc w:val="both"/>
        <w:rPr>
          <w:sz w:val="22"/>
          <w:szCs w:val="22"/>
        </w:rPr>
      </w:pPr>
      <w:r>
        <w:rPr>
          <w:sz w:val="22"/>
          <w:szCs w:val="22"/>
        </w:rPr>
        <w:t xml:space="preserve">A PREFEITURA MUNICIPAL DE ESTIVA, Minas Gerais, em cumprimento ao </w:t>
      </w:r>
      <w:r w:rsidRPr="00002ACC">
        <w:rPr>
          <w:sz w:val="22"/>
          <w:szCs w:val="22"/>
        </w:rPr>
        <w:t xml:space="preserve">disposto na Lei N. 10.520/02, torna público, para conhecimento dos interessados, que </w:t>
      </w:r>
      <w:r>
        <w:rPr>
          <w:b/>
          <w:bCs/>
          <w:sz w:val="22"/>
          <w:szCs w:val="22"/>
        </w:rPr>
        <w:t xml:space="preserve">DIA </w:t>
      </w:r>
      <w:r w:rsidR="008538AA">
        <w:rPr>
          <w:b/>
          <w:bCs/>
          <w:sz w:val="22"/>
          <w:szCs w:val="22"/>
        </w:rPr>
        <w:t>04/10/2013</w:t>
      </w:r>
      <w:r w:rsidRPr="00B00D53">
        <w:rPr>
          <w:b/>
          <w:bCs/>
          <w:sz w:val="22"/>
          <w:szCs w:val="22"/>
        </w:rPr>
        <w:t xml:space="preserve">, ÀS </w:t>
      </w:r>
      <w:r w:rsidR="008538AA">
        <w:rPr>
          <w:b/>
          <w:bCs/>
          <w:sz w:val="22"/>
          <w:szCs w:val="22"/>
        </w:rPr>
        <w:t xml:space="preserve">14:00  </w:t>
      </w:r>
      <w:r w:rsidRPr="00B00D53">
        <w:rPr>
          <w:b/>
          <w:bCs/>
          <w:sz w:val="22"/>
          <w:szCs w:val="22"/>
        </w:rPr>
        <w:t>HORAS</w:t>
      </w:r>
      <w:r w:rsidRPr="00371699">
        <w:rPr>
          <w:sz w:val="22"/>
          <w:szCs w:val="22"/>
        </w:rPr>
        <w:t xml:space="preserve"> fará realizar a licitação na modalidade </w:t>
      </w:r>
      <w:r w:rsidRPr="00371699">
        <w:rPr>
          <w:b/>
          <w:sz w:val="22"/>
          <w:szCs w:val="22"/>
        </w:rPr>
        <w:t>PREGÃO PRESENCIAL</w:t>
      </w:r>
      <w:r w:rsidRPr="00371699">
        <w:rPr>
          <w:sz w:val="22"/>
          <w:szCs w:val="22"/>
        </w:rPr>
        <w:t xml:space="preserve">, do tipo </w:t>
      </w:r>
      <w:r w:rsidRPr="00371699">
        <w:rPr>
          <w:b/>
          <w:sz w:val="22"/>
          <w:szCs w:val="22"/>
        </w:rPr>
        <w:t>MENOR PREÇO</w:t>
      </w:r>
      <w:r w:rsidRPr="00371699">
        <w:rPr>
          <w:sz w:val="22"/>
          <w:szCs w:val="22"/>
        </w:rPr>
        <w:t xml:space="preserve"> </w:t>
      </w:r>
      <w:r w:rsidRPr="00371699">
        <w:rPr>
          <w:b/>
          <w:sz w:val="22"/>
          <w:szCs w:val="22"/>
        </w:rPr>
        <w:t>GLOBA</w:t>
      </w:r>
      <w:r w:rsidRPr="00371699">
        <w:rPr>
          <w:sz w:val="22"/>
          <w:szCs w:val="22"/>
        </w:rPr>
        <w:t>L, a qual será processada e julgada em</w:t>
      </w:r>
      <w:r>
        <w:rPr>
          <w:sz w:val="22"/>
          <w:szCs w:val="22"/>
        </w:rPr>
        <w:t xml:space="preserve"> conformidade com a Lei Federal n. 10.520/20, Decreto Municipal n. 2.084/05, e subsidiariamente pela Lei Federal n. 8.666/93, e demais normas pertinentes e disposições deste instrumento. </w:t>
      </w:r>
    </w:p>
    <w:p w:rsidR="00A80760" w:rsidRDefault="00A80760" w:rsidP="00A80760">
      <w:pPr>
        <w:jc w:val="both"/>
        <w:rPr>
          <w:sz w:val="22"/>
          <w:szCs w:val="22"/>
        </w:rPr>
      </w:pPr>
    </w:p>
    <w:p w:rsidR="00A80760" w:rsidRDefault="00A80760" w:rsidP="00A80760">
      <w:pPr>
        <w:pStyle w:val="WW-NormalWeb"/>
        <w:pBdr>
          <w:top w:val="single" w:sz="1" w:space="8" w:color="000000"/>
          <w:left w:val="single" w:sz="1" w:space="4" w:color="000000"/>
          <w:bottom w:val="single" w:sz="1" w:space="1" w:color="000000"/>
          <w:right w:val="single" w:sz="1" w:space="4" w:color="000000"/>
        </w:pBdr>
        <w:spacing w:before="0" w:after="0"/>
        <w:jc w:val="center"/>
        <w:rPr>
          <w:b/>
          <w:bCs/>
          <w:sz w:val="22"/>
          <w:szCs w:val="22"/>
        </w:rPr>
      </w:pPr>
      <w:r>
        <w:rPr>
          <w:b/>
          <w:bCs/>
          <w:sz w:val="22"/>
          <w:szCs w:val="22"/>
        </w:rPr>
        <w:t xml:space="preserve">PREGOEIRA: Denisia  Leite Moreira </w:t>
      </w:r>
    </w:p>
    <w:p w:rsidR="00A80760" w:rsidRDefault="00A80760" w:rsidP="00A80760">
      <w:pPr>
        <w:pStyle w:val="WW-NormalWeb"/>
        <w:spacing w:before="0" w:after="0"/>
        <w:jc w:val="both"/>
        <w:rPr>
          <w:b/>
          <w:bCs/>
          <w:sz w:val="22"/>
          <w:szCs w:val="22"/>
          <w:u w:val="single"/>
        </w:rPr>
      </w:pPr>
    </w:p>
    <w:p w:rsidR="00A80760" w:rsidRDefault="00A80760" w:rsidP="00A80760">
      <w:pPr>
        <w:pStyle w:val="WW-NormalWeb"/>
        <w:spacing w:before="0" w:after="0"/>
        <w:jc w:val="both"/>
        <w:rPr>
          <w:b/>
          <w:bCs/>
          <w:sz w:val="22"/>
          <w:szCs w:val="22"/>
          <w:u w:val="single"/>
        </w:rPr>
      </w:pPr>
      <w:r>
        <w:rPr>
          <w:b/>
          <w:bCs/>
          <w:sz w:val="22"/>
          <w:szCs w:val="22"/>
          <w:u w:val="single"/>
        </w:rPr>
        <w:t>CLÁUSULA PRIMEIRA - DO OBJETO</w:t>
      </w:r>
    </w:p>
    <w:p w:rsidR="00A80760" w:rsidRPr="0072594F" w:rsidRDefault="00A80760" w:rsidP="00A80760">
      <w:pPr>
        <w:jc w:val="both"/>
        <w:rPr>
          <w:b/>
        </w:rPr>
      </w:pPr>
      <w:r w:rsidRPr="00D3675B">
        <w:t xml:space="preserve">O presente PREGÃO tem por objeto </w:t>
      </w:r>
      <w:r w:rsidRPr="0072594F">
        <w:rPr>
          <w:b/>
        </w:rPr>
        <w:t xml:space="preserve">Contratação de empresa para fornecimento de link de internet para </w:t>
      </w:r>
      <w:r>
        <w:rPr>
          <w:b/>
        </w:rPr>
        <w:t>as escolas municipais</w:t>
      </w:r>
      <w:r w:rsidRPr="00D3675B">
        <w:t>;</w:t>
      </w:r>
      <w:r>
        <w:t xml:space="preserve"> </w:t>
      </w:r>
      <w:r w:rsidRPr="00D3675B">
        <w:t xml:space="preserve">em conformidade com as especificações constantes no ANEXO I e solicitação feita pela </w:t>
      </w:r>
      <w:r w:rsidRPr="00D3675B">
        <w:rPr>
          <w:color w:val="000000"/>
        </w:rPr>
        <w:t>Secretaria Municipal de Administração, em seu nome e em nome das demais Pastas da Administração Municipal, devidamente relacionadas no Anexo I (Planilha de Especificações) do presente Instrumento Convocatório, sendo que todas contam com Dotações Orçamentárias para as despesas.</w:t>
      </w:r>
    </w:p>
    <w:p w:rsidR="00A80760" w:rsidRDefault="00A80760" w:rsidP="00A80760">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 </w:t>
      </w:r>
      <w:r>
        <w:rPr>
          <w:b/>
          <w:bCs/>
          <w:sz w:val="22"/>
        </w:rPr>
        <w:t>DA IMPUGNAÇÃO</w:t>
      </w:r>
      <w:r>
        <w:rPr>
          <w:sz w:val="22"/>
        </w:rPr>
        <w:t>:</w:t>
      </w:r>
    </w:p>
    <w:p w:rsidR="00A80760" w:rsidRDefault="00A80760" w:rsidP="00A80760">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 1.2.1. </w:t>
      </w:r>
      <w:r>
        <w:rPr>
          <w:sz w:val="22"/>
          <w:szCs w:val="20"/>
        </w:rPr>
        <w:t>Qualquer cidadão é parte legítima para impugnar edital de licitação por irregularidade na aplicação da Lei Federal 8.666/93, devendo protocolar o pedido até 05 (cinco) dias úteis antes da data fixada para a abertura dos envelopes de habilitação, devendo a Administração julgar e responder à impugnação em até 3 (três) dias úteis, sem prejuízo da faculdade prevista no § 1</w:t>
      </w:r>
      <w:r>
        <w:rPr>
          <w:sz w:val="22"/>
          <w:szCs w:val="20"/>
          <w:u w:val="single"/>
          <w:vertAlign w:val="superscript"/>
        </w:rPr>
        <w:t>o</w:t>
      </w:r>
      <w:r>
        <w:rPr>
          <w:sz w:val="22"/>
          <w:szCs w:val="20"/>
        </w:rPr>
        <w:t xml:space="preserve"> do art. 113, da Lei Federal 8.666/93.</w:t>
      </w:r>
    </w:p>
    <w:p w:rsidR="00A80760" w:rsidRDefault="00A80760" w:rsidP="00A80760">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1.2.2. Caso seja acolhida a impugnação contra o ato convocatório, será designada nova data para a realização do certame.</w:t>
      </w:r>
    </w:p>
    <w:p w:rsidR="00A80760" w:rsidRDefault="00A80760" w:rsidP="00A80760">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1.2.3. Decairá do direito de impugnar os termos deste edital, por falhas ou irregularidades, o licitante que não o fizer até o segundo dia útil que anteceder à data de realização da sessão pública do pregão. </w:t>
      </w:r>
    </w:p>
    <w:p w:rsidR="00A80760" w:rsidRDefault="00A80760" w:rsidP="00A80760">
      <w:pPr>
        <w:tabs>
          <w:tab w:val="num" w:pos="540"/>
        </w:tabs>
        <w:jc w:val="both"/>
        <w:rPr>
          <w:sz w:val="22"/>
        </w:rPr>
      </w:pPr>
    </w:p>
    <w:p w:rsidR="00A80760" w:rsidRDefault="00A80760" w:rsidP="00A80760">
      <w:pPr>
        <w:jc w:val="both"/>
        <w:rPr>
          <w:sz w:val="22"/>
        </w:rPr>
      </w:pPr>
      <w:r>
        <w:rPr>
          <w:sz w:val="22"/>
        </w:rPr>
        <w:t>1.2.4. A impugnação feita tempestivamente pelo licitante não o impedirá de participar do processo licitatório.</w:t>
      </w:r>
    </w:p>
    <w:p w:rsidR="00A80760" w:rsidRDefault="00A80760" w:rsidP="00A80760">
      <w:pPr>
        <w:jc w:val="both"/>
        <w:rPr>
          <w:b/>
          <w:sz w:val="22"/>
        </w:rPr>
      </w:pPr>
    </w:p>
    <w:p w:rsidR="00A80760" w:rsidRDefault="00A80760" w:rsidP="00A80760">
      <w:pPr>
        <w:pStyle w:val="Corpodetexto"/>
        <w:rPr>
          <w:rFonts w:ascii="Times New Roman" w:hAnsi="Times New Roman"/>
          <w:b/>
          <w:bCs/>
          <w:sz w:val="22"/>
          <w:u w:val="single"/>
        </w:rPr>
      </w:pPr>
      <w:r>
        <w:rPr>
          <w:rFonts w:ascii="Times New Roman" w:hAnsi="Times New Roman"/>
          <w:b/>
          <w:bCs/>
          <w:sz w:val="22"/>
          <w:u w:val="single"/>
        </w:rPr>
        <w:t>CLÁUSULA SEGUNDA - DOS ANEXOS</w:t>
      </w:r>
    </w:p>
    <w:p w:rsidR="00A80760" w:rsidRDefault="00A80760" w:rsidP="00A80760">
      <w:pPr>
        <w:pStyle w:val="WW-NormalWeb"/>
        <w:spacing w:before="0" w:after="0"/>
        <w:ind w:left="-13"/>
        <w:jc w:val="both"/>
        <w:rPr>
          <w:sz w:val="22"/>
          <w:szCs w:val="22"/>
        </w:rPr>
      </w:pPr>
      <w:r>
        <w:rPr>
          <w:sz w:val="22"/>
          <w:szCs w:val="22"/>
        </w:rPr>
        <w:t>2.1. Integram este Edital, independentemente de transcrição os seguintes anexos:</w:t>
      </w:r>
    </w:p>
    <w:p w:rsidR="00A80760" w:rsidRDefault="00A80760" w:rsidP="00A80760">
      <w:pPr>
        <w:pStyle w:val="WW-NormalWeb"/>
        <w:spacing w:before="0" w:after="0"/>
        <w:ind w:left="-13"/>
        <w:jc w:val="both"/>
        <w:rPr>
          <w:sz w:val="22"/>
          <w:szCs w:val="22"/>
        </w:rPr>
      </w:pPr>
      <w:r>
        <w:rPr>
          <w:sz w:val="22"/>
          <w:szCs w:val="22"/>
        </w:rPr>
        <w:t>a) ANEXO I</w:t>
      </w:r>
      <w:r>
        <w:rPr>
          <w:sz w:val="22"/>
          <w:szCs w:val="22"/>
        </w:rPr>
        <w:tab/>
      </w:r>
      <w:r>
        <w:rPr>
          <w:sz w:val="22"/>
          <w:szCs w:val="22"/>
        </w:rPr>
        <w:tab/>
        <w:t xml:space="preserve">ESPECIFICAÇÃO DO OBJETO </w:t>
      </w:r>
    </w:p>
    <w:p w:rsidR="00A80760" w:rsidRDefault="00A80760" w:rsidP="00A80760">
      <w:pPr>
        <w:pStyle w:val="WW-NormalWeb"/>
        <w:spacing w:before="0" w:after="0"/>
        <w:ind w:left="-13"/>
        <w:jc w:val="both"/>
        <w:rPr>
          <w:sz w:val="22"/>
          <w:szCs w:val="22"/>
        </w:rPr>
      </w:pPr>
      <w:r>
        <w:rPr>
          <w:sz w:val="22"/>
          <w:szCs w:val="22"/>
        </w:rPr>
        <w:t xml:space="preserve">b) ANEXO II </w:t>
      </w:r>
      <w:r>
        <w:rPr>
          <w:sz w:val="22"/>
          <w:szCs w:val="22"/>
        </w:rPr>
        <w:tab/>
      </w:r>
      <w:r>
        <w:rPr>
          <w:sz w:val="22"/>
          <w:szCs w:val="22"/>
        </w:rPr>
        <w:tab/>
        <w:t xml:space="preserve">MODELO DE </w:t>
      </w:r>
      <w:r w:rsidR="00FF7ACA">
        <w:rPr>
          <w:sz w:val="22"/>
          <w:szCs w:val="22"/>
        </w:rPr>
        <w:t>TERMO</w:t>
      </w:r>
      <w:r>
        <w:rPr>
          <w:sz w:val="22"/>
          <w:szCs w:val="22"/>
        </w:rPr>
        <w:t xml:space="preserve"> DE CREDENCIAMENTO</w:t>
      </w:r>
    </w:p>
    <w:p w:rsidR="00A80760" w:rsidRDefault="00A80760" w:rsidP="00A80760">
      <w:pPr>
        <w:pStyle w:val="WW-NormalWeb"/>
        <w:spacing w:before="0" w:after="0"/>
        <w:ind w:left="-13"/>
        <w:jc w:val="both"/>
        <w:rPr>
          <w:sz w:val="22"/>
          <w:szCs w:val="22"/>
        </w:rPr>
      </w:pPr>
      <w:r>
        <w:rPr>
          <w:sz w:val="22"/>
          <w:szCs w:val="22"/>
        </w:rPr>
        <w:t>c) ANEXO III</w:t>
      </w:r>
      <w:r>
        <w:rPr>
          <w:sz w:val="22"/>
          <w:szCs w:val="22"/>
        </w:rPr>
        <w:tab/>
        <w:t xml:space="preserve"> </w:t>
      </w:r>
      <w:r>
        <w:rPr>
          <w:sz w:val="22"/>
          <w:szCs w:val="22"/>
        </w:rPr>
        <w:tab/>
        <w:t>MODELO DE DECLARAÇÃO DE SUPERVENIÊNCIA</w:t>
      </w:r>
    </w:p>
    <w:p w:rsidR="00A80760" w:rsidRDefault="00A80760" w:rsidP="00A80760">
      <w:pPr>
        <w:pStyle w:val="WW-NormalWeb"/>
        <w:spacing w:before="0" w:after="0"/>
        <w:ind w:left="-13"/>
        <w:jc w:val="both"/>
        <w:rPr>
          <w:sz w:val="22"/>
          <w:szCs w:val="22"/>
        </w:rPr>
      </w:pPr>
      <w:r>
        <w:rPr>
          <w:sz w:val="22"/>
          <w:szCs w:val="22"/>
        </w:rPr>
        <w:t>d) ANEXO IV</w:t>
      </w:r>
      <w:r>
        <w:rPr>
          <w:sz w:val="22"/>
          <w:szCs w:val="22"/>
        </w:rPr>
        <w:tab/>
        <w:t xml:space="preserve"> </w:t>
      </w:r>
      <w:r>
        <w:rPr>
          <w:sz w:val="22"/>
          <w:szCs w:val="22"/>
        </w:rPr>
        <w:tab/>
        <w:t>MODELO DE DECLARAÇÃO – ARTIGO 7º, INCISO XXXIII DA CF</w:t>
      </w:r>
    </w:p>
    <w:p w:rsidR="00A80760" w:rsidRDefault="00A80760" w:rsidP="00A80760">
      <w:pPr>
        <w:pStyle w:val="WW-NormalWeb"/>
        <w:spacing w:before="0" w:after="0"/>
        <w:ind w:left="-13"/>
        <w:jc w:val="both"/>
        <w:rPr>
          <w:sz w:val="22"/>
          <w:szCs w:val="22"/>
        </w:rPr>
      </w:pPr>
      <w:r>
        <w:rPr>
          <w:sz w:val="22"/>
          <w:szCs w:val="22"/>
        </w:rPr>
        <w:t>e) ANEXO V</w:t>
      </w:r>
      <w:r>
        <w:rPr>
          <w:sz w:val="22"/>
          <w:szCs w:val="22"/>
        </w:rPr>
        <w:tab/>
      </w:r>
      <w:r>
        <w:rPr>
          <w:sz w:val="22"/>
          <w:szCs w:val="22"/>
        </w:rPr>
        <w:tab/>
        <w:t>TERMO DE COMPROMISSO</w:t>
      </w:r>
    </w:p>
    <w:p w:rsidR="00A80760" w:rsidRDefault="00A80760" w:rsidP="00A80760">
      <w:pPr>
        <w:pStyle w:val="WW-NormalWeb"/>
        <w:spacing w:before="0" w:after="0"/>
        <w:ind w:left="-13"/>
        <w:jc w:val="both"/>
        <w:rPr>
          <w:sz w:val="22"/>
          <w:szCs w:val="22"/>
        </w:rPr>
      </w:pPr>
      <w:r>
        <w:rPr>
          <w:sz w:val="22"/>
          <w:szCs w:val="22"/>
        </w:rPr>
        <w:t>f) ANEXO VI</w:t>
      </w:r>
      <w:r>
        <w:rPr>
          <w:sz w:val="22"/>
          <w:szCs w:val="22"/>
        </w:rPr>
        <w:tab/>
        <w:t xml:space="preserve"> </w:t>
      </w:r>
      <w:r>
        <w:rPr>
          <w:sz w:val="22"/>
          <w:szCs w:val="22"/>
        </w:rPr>
        <w:tab/>
        <w:t>MINUTA DO CONTRATO</w:t>
      </w:r>
    </w:p>
    <w:p w:rsidR="00A80760" w:rsidRDefault="00A80760" w:rsidP="00A80760">
      <w:pPr>
        <w:pStyle w:val="WW-NormalWeb"/>
        <w:spacing w:before="0" w:after="0"/>
        <w:ind w:left="-13"/>
        <w:jc w:val="both"/>
        <w:rPr>
          <w:sz w:val="22"/>
          <w:szCs w:val="22"/>
        </w:rPr>
      </w:pPr>
    </w:p>
    <w:p w:rsidR="00A80760" w:rsidRDefault="00A80760" w:rsidP="00A80760">
      <w:pPr>
        <w:pStyle w:val="WW-NormalWeb"/>
        <w:spacing w:before="0" w:after="0"/>
        <w:ind w:left="-13"/>
        <w:jc w:val="both"/>
        <w:rPr>
          <w:sz w:val="22"/>
          <w:szCs w:val="22"/>
        </w:rPr>
      </w:pPr>
    </w:p>
    <w:p w:rsidR="00A80760" w:rsidRDefault="00A80760" w:rsidP="00A80760">
      <w:pPr>
        <w:pStyle w:val="WW-NormalWeb"/>
        <w:spacing w:before="0" w:after="0"/>
        <w:ind w:left="-13"/>
        <w:jc w:val="both"/>
        <w:rPr>
          <w:b/>
          <w:bCs/>
          <w:sz w:val="22"/>
          <w:szCs w:val="22"/>
        </w:rPr>
      </w:pPr>
      <w:r>
        <w:rPr>
          <w:b/>
          <w:bCs/>
          <w:sz w:val="22"/>
          <w:szCs w:val="22"/>
        </w:rPr>
        <w:t>2.2. Os Anexos II e III compreendem a DOCUMENTAÇÃO PRELIMINAR, e deverão ser entregues separados ao Pregoeiro para o Credenciamento da licitante.</w:t>
      </w:r>
    </w:p>
    <w:p w:rsidR="00A80760" w:rsidRDefault="00A80760" w:rsidP="00A80760">
      <w:pPr>
        <w:pStyle w:val="WW-NormalWeb"/>
        <w:spacing w:before="0" w:after="0"/>
        <w:ind w:left="-13"/>
        <w:jc w:val="both"/>
        <w:rPr>
          <w:b/>
          <w:bCs/>
          <w:sz w:val="22"/>
          <w:szCs w:val="22"/>
        </w:rPr>
      </w:pPr>
    </w:p>
    <w:p w:rsidR="00A80760" w:rsidRDefault="00A80760" w:rsidP="00A80760">
      <w:pPr>
        <w:pStyle w:val="WW-NormalWeb"/>
        <w:spacing w:before="0" w:after="0"/>
        <w:ind w:left="-13"/>
        <w:jc w:val="both"/>
        <w:rPr>
          <w:b/>
          <w:bCs/>
          <w:sz w:val="22"/>
          <w:szCs w:val="22"/>
        </w:rPr>
      </w:pPr>
      <w:r>
        <w:rPr>
          <w:b/>
          <w:bCs/>
          <w:sz w:val="22"/>
          <w:szCs w:val="22"/>
        </w:rPr>
        <w:t>2.3. O Anexo IV deverá ser acondicionados no envelope n. 02 –</w:t>
      </w:r>
      <w:r w:rsidR="004D2A4F">
        <w:rPr>
          <w:b/>
          <w:bCs/>
          <w:sz w:val="22"/>
          <w:szCs w:val="22"/>
        </w:rPr>
        <w:t>(Cláusula Sexta)</w:t>
      </w:r>
      <w:r>
        <w:rPr>
          <w:b/>
          <w:bCs/>
          <w:sz w:val="22"/>
          <w:szCs w:val="22"/>
        </w:rPr>
        <w:t xml:space="preserve"> Habilitação.</w:t>
      </w:r>
    </w:p>
    <w:p w:rsidR="00A80760" w:rsidRDefault="00A80760" w:rsidP="00A80760">
      <w:pPr>
        <w:pStyle w:val="WW-NormalWeb"/>
        <w:spacing w:before="0" w:after="0"/>
        <w:jc w:val="both"/>
        <w:rPr>
          <w:b/>
          <w:bCs/>
          <w:sz w:val="22"/>
          <w:szCs w:val="22"/>
        </w:rPr>
      </w:pPr>
    </w:p>
    <w:p w:rsidR="00A80760" w:rsidRDefault="00A80760" w:rsidP="00A80760">
      <w:pPr>
        <w:pStyle w:val="WW-NormalWeb"/>
        <w:spacing w:before="0" w:after="0"/>
        <w:jc w:val="both"/>
        <w:rPr>
          <w:sz w:val="22"/>
          <w:szCs w:val="22"/>
        </w:rPr>
      </w:pPr>
      <w:r>
        <w:rPr>
          <w:b/>
          <w:bCs/>
          <w:sz w:val="22"/>
          <w:szCs w:val="22"/>
        </w:rPr>
        <w:lastRenderedPageBreak/>
        <w:t>2.4. O Anexo V deverá ser acondicionado no envelope n. 01 –</w:t>
      </w:r>
      <w:r w:rsidR="004D2A4F">
        <w:rPr>
          <w:b/>
          <w:bCs/>
          <w:sz w:val="22"/>
          <w:szCs w:val="22"/>
        </w:rPr>
        <w:t>(Cláusula Quinta</w:t>
      </w:r>
      <w:r>
        <w:rPr>
          <w:b/>
          <w:bCs/>
          <w:sz w:val="22"/>
          <w:szCs w:val="22"/>
        </w:rPr>
        <w:t xml:space="preserve"> </w:t>
      </w:r>
      <w:r w:rsidR="004D2A4F">
        <w:rPr>
          <w:b/>
          <w:bCs/>
          <w:sz w:val="22"/>
          <w:szCs w:val="22"/>
        </w:rPr>
        <w:t>)</w:t>
      </w:r>
      <w:r>
        <w:rPr>
          <w:b/>
          <w:bCs/>
          <w:sz w:val="22"/>
          <w:szCs w:val="22"/>
        </w:rPr>
        <w:t>Proposta Comercial.</w:t>
      </w:r>
    </w:p>
    <w:p w:rsidR="00A80760" w:rsidRDefault="00A80760" w:rsidP="00A80760">
      <w:pPr>
        <w:pStyle w:val="WW-NormalWeb"/>
        <w:spacing w:before="0" w:after="0"/>
        <w:ind w:firstLine="13"/>
        <w:jc w:val="both"/>
        <w:rPr>
          <w:b/>
          <w:bCs/>
          <w:sz w:val="22"/>
          <w:szCs w:val="22"/>
          <w:u w:val="single"/>
        </w:rPr>
      </w:pPr>
    </w:p>
    <w:p w:rsidR="00A80760" w:rsidRDefault="00A80760" w:rsidP="00A80760">
      <w:pPr>
        <w:pStyle w:val="WW-NormalWeb"/>
        <w:spacing w:before="0" w:after="0"/>
        <w:ind w:firstLine="13"/>
        <w:jc w:val="both"/>
        <w:rPr>
          <w:b/>
          <w:bCs/>
          <w:sz w:val="22"/>
          <w:szCs w:val="22"/>
          <w:u w:val="single"/>
        </w:rPr>
      </w:pPr>
      <w:r>
        <w:rPr>
          <w:b/>
          <w:bCs/>
          <w:sz w:val="22"/>
          <w:szCs w:val="22"/>
          <w:u w:val="single"/>
        </w:rPr>
        <w:t>CLÁUSULA TERCEIRA - DOS RECURSOS ORÇAMENTÁRIOS</w:t>
      </w:r>
    </w:p>
    <w:p w:rsidR="00A80760" w:rsidRPr="002E46D6" w:rsidRDefault="00A80760" w:rsidP="00A80760">
      <w:pPr>
        <w:pStyle w:val="Recuodecorpodetexto"/>
        <w:tabs>
          <w:tab w:val="left" w:pos="1134"/>
          <w:tab w:val="left" w:pos="1418"/>
        </w:tabs>
        <w:ind w:left="0"/>
        <w:rPr>
          <w:rFonts w:ascii="Times New Roman" w:hAnsi="Times New Roman" w:cs="Times New Roman"/>
          <w:b/>
          <w:szCs w:val="22"/>
        </w:rPr>
      </w:pPr>
      <w:r>
        <w:rPr>
          <w:rFonts w:ascii="Times New Roman" w:hAnsi="Times New Roman" w:cs="Times New Roman"/>
        </w:rPr>
        <w:t xml:space="preserve">3.1. - </w:t>
      </w:r>
      <w:r w:rsidR="008538AA">
        <w:rPr>
          <w:rFonts w:ascii="Times New Roman" w:hAnsi="Times New Roman" w:cs="Times New Roman"/>
          <w:szCs w:val="22"/>
        </w:rPr>
        <w:t>A dotação orçamentária destinada</w:t>
      </w:r>
      <w:r>
        <w:rPr>
          <w:rFonts w:ascii="Times New Roman" w:hAnsi="Times New Roman" w:cs="Times New Roman"/>
          <w:szCs w:val="22"/>
        </w:rPr>
        <w:t xml:space="preserve"> ao pa</w:t>
      </w:r>
      <w:r w:rsidR="008538AA">
        <w:rPr>
          <w:rFonts w:ascii="Times New Roman" w:hAnsi="Times New Roman" w:cs="Times New Roman"/>
          <w:szCs w:val="22"/>
        </w:rPr>
        <w:t>gamento do objeto licitado está  prevista e indicada</w:t>
      </w:r>
      <w:r>
        <w:rPr>
          <w:rFonts w:ascii="Times New Roman" w:hAnsi="Times New Roman" w:cs="Times New Roman"/>
          <w:szCs w:val="22"/>
        </w:rPr>
        <w:t xml:space="preserve"> no processo, pelas áreas competentes da Prefeitura Municipal de Estiva, Estado de Minas Gerais, sendo ela: </w:t>
      </w:r>
      <w:r w:rsidR="00FF7ACA">
        <w:rPr>
          <w:rFonts w:ascii="Times New Roman" w:hAnsi="Times New Roman" w:cs="Times New Roman"/>
          <w:szCs w:val="22"/>
        </w:rPr>
        <w:t>203.</w:t>
      </w:r>
    </w:p>
    <w:p w:rsidR="00A80760" w:rsidRDefault="00A80760" w:rsidP="00A80760">
      <w:pPr>
        <w:jc w:val="both"/>
        <w:rPr>
          <w:b/>
          <w:sz w:val="22"/>
          <w:u w:val="single"/>
        </w:rPr>
      </w:pPr>
      <w:r>
        <w:rPr>
          <w:b/>
          <w:bCs/>
          <w:sz w:val="22"/>
          <w:szCs w:val="22"/>
          <w:u w:val="single"/>
        </w:rPr>
        <w:t>CLÁUSULA QUARTA – D</w:t>
      </w:r>
      <w:r>
        <w:rPr>
          <w:b/>
          <w:sz w:val="22"/>
          <w:u w:val="single"/>
        </w:rPr>
        <w:t>A REPRESENTAÇÃO E DO CREDENCIAMENTO</w:t>
      </w:r>
    </w:p>
    <w:p w:rsidR="00A80760" w:rsidRDefault="00A80760" w:rsidP="00A80760">
      <w:pPr>
        <w:jc w:val="both"/>
        <w:rPr>
          <w:b/>
          <w:sz w:val="22"/>
          <w:u w:val="single"/>
        </w:rPr>
      </w:pPr>
    </w:p>
    <w:p w:rsidR="00A80760" w:rsidRDefault="00A80760" w:rsidP="00A80760">
      <w:pPr>
        <w:spacing w:before="60" w:after="60"/>
        <w:jc w:val="both"/>
        <w:rPr>
          <w:sz w:val="22"/>
        </w:rPr>
      </w:pPr>
      <w:r>
        <w:rPr>
          <w:sz w:val="22"/>
        </w:rPr>
        <w:t>4.1 Para o credenciamento deverão ser apresentados os seguintes documentos:</w:t>
      </w:r>
    </w:p>
    <w:p w:rsidR="00A80760" w:rsidRDefault="00A80760" w:rsidP="00A80760">
      <w:pPr>
        <w:spacing w:before="60" w:after="60"/>
        <w:ind w:left="709"/>
        <w:jc w:val="both"/>
        <w:rPr>
          <w:sz w:val="22"/>
        </w:rPr>
      </w:pPr>
      <w:r>
        <w:rPr>
          <w:sz w:val="22"/>
        </w:rPr>
        <w:t>a) tratando-se de representante legal, o estatuto social, contrato social ou outro instrumento de registro comercial, registrado na Junta Comercial no qual estejam expressos seus poderes para exercer direitos e assumir obrigações em decorrência de tal investidura;</w:t>
      </w:r>
    </w:p>
    <w:p w:rsidR="00A80760" w:rsidRDefault="00A80760" w:rsidP="00A80760">
      <w:pPr>
        <w:tabs>
          <w:tab w:val="left" w:pos="8646"/>
        </w:tabs>
        <w:spacing w:before="60" w:after="60"/>
        <w:ind w:left="709"/>
        <w:jc w:val="both"/>
        <w:rPr>
          <w:color w:val="FF0000"/>
          <w:sz w:val="22"/>
        </w:rPr>
      </w:pPr>
      <w:r>
        <w:rPr>
          <w:sz w:val="22"/>
        </w:rPr>
        <w:t xml:space="preserve">b) tratando-se de procurador, a procuração por instrumento público ou particular </w:t>
      </w:r>
      <w:r>
        <w:rPr>
          <w:b/>
          <w:bCs/>
          <w:sz w:val="22"/>
        </w:rPr>
        <w:t>na qual constem poderes específicos para formular lances, negociar preço, interpor recursos e desistir de sua interposição e praticar todos os demais atos pertinentes ao certame (vide modelo referencial do ANEXO II),</w:t>
      </w:r>
      <w:r>
        <w:rPr>
          <w:sz w:val="22"/>
        </w:rPr>
        <w:t xml:space="preserve"> </w:t>
      </w:r>
      <w:r>
        <w:rPr>
          <w:sz w:val="22"/>
          <w:u w:val="single"/>
        </w:rPr>
        <w:t>acompanhada do correspondente documento, dentre os indicados na alínea "a", que comprove os poderes do mandante para a outorga</w:t>
      </w:r>
      <w:r>
        <w:rPr>
          <w:sz w:val="22"/>
        </w:rPr>
        <w:t xml:space="preserve">. O substabelecimento de procuração só será aceito se nela contiver expressamente o poder para tal. </w:t>
      </w:r>
    </w:p>
    <w:p w:rsidR="00A80760" w:rsidRDefault="00A80760" w:rsidP="00A80760">
      <w:pPr>
        <w:tabs>
          <w:tab w:val="left" w:pos="8646"/>
        </w:tabs>
        <w:spacing w:before="60" w:after="60"/>
        <w:jc w:val="both"/>
        <w:rPr>
          <w:sz w:val="22"/>
        </w:rPr>
      </w:pPr>
      <w:r>
        <w:rPr>
          <w:sz w:val="22"/>
        </w:rPr>
        <w:t>4.1.1. O representante legal ou o procurador deverão identificar-se exibindo documento oficial de identificação que contenha foto.</w:t>
      </w:r>
    </w:p>
    <w:p w:rsidR="00A80760" w:rsidRDefault="00A80760" w:rsidP="00A80760">
      <w:pPr>
        <w:spacing w:before="60" w:after="60"/>
        <w:jc w:val="both"/>
        <w:rPr>
          <w:sz w:val="22"/>
        </w:rPr>
      </w:pPr>
      <w:r>
        <w:rPr>
          <w:sz w:val="22"/>
        </w:rPr>
        <w:t>4.1.2. Será admitido apenas 01 (um) representante para cada licitante credenciada, sendo que cada um deles poderá representar apenas uma credenciada.</w:t>
      </w:r>
    </w:p>
    <w:p w:rsidR="00A80760" w:rsidRDefault="00A80760" w:rsidP="00A80760">
      <w:pPr>
        <w:tabs>
          <w:tab w:val="left" w:pos="8646"/>
        </w:tabs>
        <w:spacing w:before="60" w:after="60"/>
        <w:jc w:val="both"/>
        <w:rPr>
          <w:sz w:val="22"/>
        </w:rPr>
      </w:pPr>
      <w:r>
        <w:rPr>
          <w:sz w:val="22"/>
        </w:rPr>
        <w:t xml:space="preserve">4.1.3. </w:t>
      </w:r>
      <w:r>
        <w:rPr>
          <w:sz w:val="22"/>
          <w:szCs w:val="19"/>
        </w:rPr>
        <w:t>A não demonstração de regular credenciamento compreenderá impedimento na participação da fase de lances bem como do exercício do direito de recurso contra as decisões do pregoeiro prolatadas.</w:t>
      </w:r>
    </w:p>
    <w:p w:rsidR="00A80760" w:rsidRDefault="00A80760" w:rsidP="00A80760">
      <w:pPr>
        <w:spacing w:before="60" w:after="60"/>
        <w:jc w:val="both"/>
        <w:rPr>
          <w:sz w:val="22"/>
        </w:rPr>
      </w:pPr>
      <w:r>
        <w:rPr>
          <w:sz w:val="22"/>
        </w:rPr>
        <w:t>4.1.4. Os documentos supra referidos poderão ser apresentados no original ou por qualquer processo de cópia autenticada por Cartório competente e serão retidos para oportuna juntada no processo administrativo.</w:t>
      </w:r>
    </w:p>
    <w:p w:rsidR="00A80760" w:rsidRDefault="00A80760" w:rsidP="00A80760">
      <w:pPr>
        <w:pStyle w:val="p2"/>
        <w:spacing w:before="120" w:after="120"/>
        <w:ind w:left="0" w:firstLine="0"/>
        <w:rPr>
          <w:sz w:val="22"/>
        </w:rPr>
      </w:pPr>
      <w:r>
        <w:rPr>
          <w:sz w:val="22"/>
        </w:rPr>
        <w:t>4.2. A Declaração de Superveniência, conforme modelo referencial do Anexo III deste edital, também, consiste em documento para credenciamento, e deverá ser apresentada juntamente com os documentos para CREDENCIAMENTO, e entregues ao Pregoeiro, independentemente do conteúdo dos envelopes nº 01 e 02.</w:t>
      </w:r>
    </w:p>
    <w:p w:rsidR="00A80760" w:rsidRDefault="00A80760" w:rsidP="00A80760">
      <w:pPr>
        <w:pStyle w:val="WW-NormalWeb"/>
        <w:spacing w:before="0" w:after="0"/>
        <w:jc w:val="both"/>
        <w:rPr>
          <w:b/>
          <w:bCs/>
          <w:sz w:val="22"/>
          <w:szCs w:val="22"/>
          <w:u w:val="single"/>
        </w:rPr>
      </w:pPr>
      <w:r>
        <w:rPr>
          <w:b/>
          <w:bCs/>
          <w:sz w:val="22"/>
          <w:szCs w:val="22"/>
          <w:u w:val="single"/>
        </w:rPr>
        <w:t>CLÁUSULA QUINTA - DA PROPOSTA COMERCIAL</w:t>
      </w:r>
    </w:p>
    <w:p w:rsidR="00A80760" w:rsidRDefault="00A80760" w:rsidP="00A80760">
      <w:pPr>
        <w:pStyle w:val="WW-NormalWeb"/>
        <w:spacing w:before="0" w:after="0"/>
        <w:jc w:val="both"/>
        <w:rPr>
          <w:b/>
          <w:bCs/>
          <w:sz w:val="22"/>
          <w:szCs w:val="22"/>
          <w:u w:val="single"/>
        </w:rPr>
      </w:pPr>
    </w:p>
    <w:p w:rsidR="00A80760" w:rsidRDefault="00A80760" w:rsidP="00A80760">
      <w:pPr>
        <w:pStyle w:val="WW-NormalWeb"/>
        <w:spacing w:before="0" w:after="0"/>
        <w:jc w:val="both"/>
        <w:rPr>
          <w:sz w:val="22"/>
          <w:szCs w:val="22"/>
        </w:rPr>
      </w:pPr>
      <w:r>
        <w:rPr>
          <w:sz w:val="22"/>
          <w:szCs w:val="22"/>
        </w:rPr>
        <w:t>5.1. A proposta comercial deverá ser apresentada em 01 (uma) via, através do envelope n. 01, lacrado, tendo em sua parte externa os seguintes dizeres:</w:t>
      </w:r>
    </w:p>
    <w:p w:rsidR="00A80760" w:rsidRPr="00371699" w:rsidRDefault="00A80760" w:rsidP="00A80760">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sidRPr="00371699">
        <w:rPr>
          <w:sz w:val="22"/>
          <w:szCs w:val="22"/>
        </w:rPr>
        <w:t>Ao Pregoeiro e sua Equipe de Apoio</w:t>
      </w:r>
    </w:p>
    <w:p w:rsidR="00A80760" w:rsidRPr="00371699" w:rsidRDefault="00A80760" w:rsidP="00A80760">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sidRPr="00371699">
        <w:rPr>
          <w:sz w:val="22"/>
          <w:szCs w:val="22"/>
        </w:rPr>
        <w:t>PREFEITURA MUNICIPAL DE ESTIVA/MG</w:t>
      </w:r>
    </w:p>
    <w:p w:rsidR="00A80760" w:rsidRPr="00371699" w:rsidRDefault="00A80760" w:rsidP="00A80760">
      <w:pPr>
        <w:pStyle w:val="WW-NormalWeb"/>
        <w:pBdr>
          <w:top w:val="single" w:sz="1" w:space="1" w:color="000000"/>
          <w:left w:val="single" w:sz="1" w:space="4" w:color="000000"/>
          <w:bottom w:val="single" w:sz="1" w:space="1" w:color="000000"/>
          <w:right w:val="single" w:sz="1" w:space="4" w:color="000000"/>
        </w:pBdr>
        <w:spacing w:before="0" w:after="0"/>
        <w:jc w:val="both"/>
        <w:rPr>
          <w:b/>
          <w:bCs/>
          <w:sz w:val="22"/>
          <w:szCs w:val="22"/>
        </w:rPr>
      </w:pPr>
      <w:r w:rsidRPr="00371699">
        <w:rPr>
          <w:b/>
          <w:bCs/>
          <w:sz w:val="22"/>
          <w:szCs w:val="22"/>
        </w:rPr>
        <w:t>PREGÃO PRESENCIAL Nº 0</w:t>
      </w:r>
      <w:r w:rsidR="004D2A4F">
        <w:rPr>
          <w:b/>
          <w:bCs/>
          <w:sz w:val="22"/>
          <w:szCs w:val="22"/>
        </w:rPr>
        <w:t>50</w:t>
      </w:r>
      <w:r w:rsidRPr="00371699">
        <w:rPr>
          <w:b/>
          <w:bCs/>
          <w:sz w:val="22"/>
          <w:szCs w:val="22"/>
        </w:rPr>
        <w:t>/20</w:t>
      </w:r>
      <w:r>
        <w:rPr>
          <w:b/>
          <w:bCs/>
          <w:sz w:val="22"/>
          <w:szCs w:val="22"/>
        </w:rPr>
        <w:t>1</w:t>
      </w:r>
      <w:r w:rsidR="004D2A4F">
        <w:rPr>
          <w:b/>
          <w:bCs/>
          <w:sz w:val="22"/>
          <w:szCs w:val="22"/>
        </w:rPr>
        <w:t>3</w:t>
      </w:r>
    </w:p>
    <w:p w:rsidR="00A80760" w:rsidRPr="00371699" w:rsidRDefault="00A80760" w:rsidP="00A80760">
      <w:pPr>
        <w:pStyle w:val="WW-NormalWeb"/>
        <w:pBdr>
          <w:top w:val="single" w:sz="1" w:space="1" w:color="000000"/>
          <w:left w:val="single" w:sz="1" w:space="4" w:color="000000"/>
          <w:bottom w:val="single" w:sz="1" w:space="1" w:color="000000"/>
          <w:right w:val="single" w:sz="1" w:space="4" w:color="000000"/>
        </w:pBdr>
        <w:spacing w:before="0" w:after="0"/>
        <w:jc w:val="both"/>
        <w:rPr>
          <w:b/>
          <w:bCs/>
          <w:color w:val="FF6600"/>
          <w:sz w:val="22"/>
          <w:szCs w:val="22"/>
        </w:rPr>
      </w:pPr>
      <w:r w:rsidRPr="00371699">
        <w:rPr>
          <w:sz w:val="22"/>
          <w:szCs w:val="22"/>
        </w:rPr>
        <w:t>SESSÃO PÚBLICA DIA:</w:t>
      </w:r>
      <w:r w:rsidR="008538AA" w:rsidRPr="008538AA">
        <w:rPr>
          <w:b/>
          <w:sz w:val="22"/>
          <w:szCs w:val="22"/>
        </w:rPr>
        <w:t>04/10/13</w:t>
      </w:r>
      <w:r w:rsidRPr="00371699">
        <w:rPr>
          <w:sz w:val="22"/>
          <w:szCs w:val="22"/>
        </w:rPr>
        <w:t xml:space="preserve"> </w:t>
      </w:r>
      <w:r w:rsidRPr="00B00D53">
        <w:rPr>
          <w:b/>
          <w:bCs/>
          <w:sz w:val="22"/>
          <w:szCs w:val="22"/>
        </w:rPr>
        <w:t xml:space="preserve">AS </w:t>
      </w:r>
      <w:r w:rsidR="008538AA">
        <w:rPr>
          <w:b/>
          <w:bCs/>
          <w:sz w:val="22"/>
          <w:szCs w:val="22"/>
        </w:rPr>
        <w:t xml:space="preserve">14:00 </w:t>
      </w:r>
      <w:r w:rsidRPr="00B00D53">
        <w:rPr>
          <w:b/>
          <w:bCs/>
          <w:sz w:val="22"/>
          <w:szCs w:val="22"/>
        </w:rPr>
        <w:t>HS</w:t>
      </w:r>
      <w:r w:rsidRPr="004A01E0">
        <w:rPr>
          <w:b/>
          <w:bCs/>
          <w:sz w:val="22"/>
          <w:szCs w:val="22"/>
          <w:highlight w:val="yellow"/>
        </w:rPr>
        <w:t>.</w:t>
      </w:r>
    </w:p>
    <w:p w:rsidR="00A80760" w:rsidRPr="00371699" w:rsidRDefault="00A80760" w:rsidP="00A80760">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sidRPr="00371699">
        <w:rPr>
          <w:sz w:val="22"/>
          <w:szCs w:val="22"/>
        </w:rPr>
        <w:t>ENVELOPE 1 – "PROPOSTA COMERCIAL"</w:t>
      </w:r>
    </w:p>
    <w:p w:rsidR="00A80760" w:rsidRDefault="00A80760" w:rsidP="00A80760">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sidRPr="00371699">
        <w:rPr>
          <w:sz w:val="22"/>
          <w:szCs w:val="22"/>
        </w:rPr>
        <w:t xml:space="preserve">(razão social ou nome comercial do licitante, CNPJ, </w:t>
      </w:r>
      <w:r w:rsidR="00B21072">
        <w:rPr>
          <w:sz w:val="22"/>
          <w:szCs w:val="22"/>
        </w:rPr>
        <w:t>endereço completo,</w:t>
      </w:r>
      <w:r w:rsidR="00B21072" w:rsidRPr="00F75ECF">
        <w:rPr>
          <w:sz w:val="22"/>
          <w:szCs w:val="22"/>
        </w:rPr>
        <w:t xml:space="preserve"> </w:t>
      </w:r>
      <w:r w:rsidR="00B21072">
        <w:rPr>
          <w:sz w:val="22"/>
          <w:szCs w:val="22"/>
        </w:rPr>
        <w:t>nº de telefone e fac-símile</w:t>
      </w:r>
      <w:r w:rsidRPr="00371699">
        <w:rPr>
          <w:sz w:val="22"/>
          <w:szCs w:val="22"/>
        </w:rPr>
        <w:t>)</w:t>
      </w: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rPr>
      </w:pPr>
      <w:r>
        <w:rPr>
          <w:sz w:val="22"/>
          <w:szCs w:val="22"/>
        </w:rPr>
        <w:t xml:space="preserve">5.2. </w:t>
      </w:r>
      <w:r>
        <w:rPr>
          <w:sz w:val="22"/>
        </w:rPr>
        <w:t xml:space="preserve">A Proposta de Preços deverá ser apresentada preferencialmente impressa em papel timbrado do licitante, preenchida por meio mecânico ou eletrônico, em língua portuguesa, salvo quanto às expressões técnicas de uso corrente, redigida com clareza, sem emendas, rasuras, acréscimos ou entrelinhas, devidamente datada, assinada e rubricadas todas as folhas pelo representante legal do licitante proponente que por ventura assinará o contrato, </w:t>
      </w:r>
      <w:r>
        <w:rPr>
          <w:b/>
          <w:bCs/>
          <w:sz w:val="22"/>
        </w:rPr>
        <w:t>e nela deverá constar</w:t>
      </w:r>
      <w:r>
        <w:rPr>
          <w:sz w:val="22"/>
        </w:rPr>
        <w:t>:</w:t>
      </w:r>
    </w:p>
    <w:p w:rsidR="00A80760" w:rsidRDefault="00A80760" w:rsidP="00A80760">
      <w:pPr>
        <w:pStyle w:val="WW-NormalWeb"/>
        <w:spacing w:before="0" w:after="0"/>
        <w:jc w:val="both"/>
        <w:rPr>
          <w:sz w:val="22"/>
          <w:szCs w:val="22"/>
        </w:rPr>
      </w:pPr>
      <w:r>
        <w:rPr>
          <w:sz w:val="22"/>
          <w:szCs w:val="22"/>
        </w:rPr>
        <w:t xml:space="preserve"> </w:t>
      </w:r>
    </w:p>
    <w:p w:rsidR="00A80760" w:rsidRDefault="00A80760" w:rsidP="00A80760">
      <w:pPr>
        <w:pStyle w:val="WW-NormalWeb"/>
        <w:spacing w:before="0" w:after="0"/>
        <w:jc w:val="both"/>
        <w:rPr>
          <w:sz w:val="22"/>
          <w:szCs w:val="22"/>
        </w:rPr>
      </w:pPr>
      <w:r>
        <w:rPr>
          <w:sz w:val="22"/>
          <w:szCs w:val="22"/>
        </w:rPr>
        <w:t>5.2.1. Identificação (individual ou social), endereço e n. do CNPJ/MF ou CPF da proponente;</w:t>
      </w:r>
    </w:p>
    <w:p w:rsidR="00A80760" w:rsidRDefault="00A80760" w:rsidP="00A80760">
      <w:pPr>
        <w:pStyle w:val="Recuodecorpodetexto"/>
        <w:spacing w:before="0" w:after="0"/>
        <w:ind w:left="0"/>
        <w:rPr>
          <w:rFonts w:ascii="Times New Roman" w:hAnsi="Times New Roman" w:cs="Times New Roman"/>
          <w:szCs w:val="22"/>
        </w:rPr>
      </w:pPr>
    </w:p>
    <w:p w:rsidR="00A80760" w:rsidRDefault="00A80760" w:rsidP="00A80760">
      <w:pPr>
        <w:pStyle w:val="Recuodecorpodetexto"/>
        <w:spacing w:before="0" w:after="0"/>
        <w:ind w:left="0"/>
        <w:rPr>
          <w:rFonts w:ascii="Times New Roman" w:hAnsi="Times New Roman" w:cs="Times New Roman"/>
          <w:color w:val="FF0000"/>
          <w:szCs w:val="22"/>
        </w:rPr>
      </w:pPr>
      <w:r>
        <w:rPr>
          <w:rFonts w:ascii="Times New Roman" w:hAnsi="Times New Roman" w:cs="Times New Roman"/>
          <w:szCs w:val="22"/>
        </w:rPr>
        <w:t>5.2.2. O preço unitário do item em algarismo e o global por algarismos e por extenso. Obs.: prevalecerá, na ocorrência de discrepância quanto ao valor, a informação prestada por extenso;</w:t>
      </w:r>
    </w:p>
    <w:p w:rsidR="00A80760" w:rsidRDefault="00A80760" w:rsidP="00A80760">
      <w:pPr>
        <w:pStyle w:val="WW-NormalWeb"/>
        <w:spacing w:before="0" w:after="0"/>
        <w:jc w:val="both"/>
        <w:rPr>
          <w:sz w:val="22"/>
          <w:szCs w:val="22"/>
        </w:rPr>
      </w:pPr>
    </w:p>
    <w:p w:rsidR="00A80760" w:rsidRDefault="00A80760" w:rsidP="00A80760">
      <w:pPr>
        <w:pStyle w:val="Recuodecorpodetexto"/>
        <w:spacing w:before="0" w:after="0"/>
        <w:ind w:left="0"/>
        <w:rPr>
          <w:rFonts w:ascii="Times New Roman" w:hAnsi="Times New Roman" w:cs="Times New Roman"/>
          <w:color w:val="FF0000"/>
          <w:szCs w:val="22"/>
        </w:rPr>
      </w:pPr>
      <w:r>
        <w:rPr>
          <w:rFonts w:ascii="Times New Roman" w:hAnsi="Times New Roman" w:cs="Times New Roman"/>
          <w:szCs w:val="22"/>
        </w:rPr>
        <w:t>5.2.3. Declaração expressa de que nos preços ofertados encontram-se incluídos todos os impostos, taxas, frete e demais encargos inerentes.</w:t>
      </w:r>
    </w:p>
    <w:p w:rsidR="00A80760" w:rsidRDefault="00A80760" w:rsidP="00A80760">
      <w:pPr>
        <w:pStyle w:val="Recuodecorpodetexto"/>
        <w:spacing w:before="0" w:after="0"/>
        <w:ind w:left="0"/>
        <w:rPr>
          <w:rFonts w:ascii="Times New Roman" w:hAnsi="Times New Roman" w:cs="Times New Roman"/>
          <w:szCs w:val="22"/>
        </w:rPr>
      </w:pPr>
    </w:p>
    <w:p w:rsidR="00A80760" w:rsidRDefault="00A80760" w:rsidP="00A80760">
      <w:pPr>
        <w:pStyle w:val="Recuodecorpodetexto"/>
        <w:spacing w:before="0" w:after="0"/>
        <w:ind w:left="0"/>
        <w:rPr>
          <w:rFonts w:ascii="Times New Roman" w:hAnsi="Times New Roman" w:cs="Times New Roman"/>
        </w:rPr>
      </w:pPr>
      <w:r>
        <w:rPr>
          <w:rFonts w:ascii="Times New Roman" w:hAnsi="Times New Roman" w:cs="Times New Roman"/>
        </w:rPr>
        <w:t xml:space="preserve">5.2.4. Validade da proposta, que não poderá ser inferior a 60 (sessenta) dias, a contar da data da abertura do </w:t>
      </w:r>
      <w:r>
        <w:rPr>
          <w:rFonts w:ascii="Times New Roman" w:hAnsi="Times New Roman" w:cs="Times New Roman"/>
        </w:rPr>
        <w:lastRenderedPageBreak/>
        <w:t>envelope contendo a documentação.</w:t>
      </w:r>
    </w:p>
    <w:p w:rsidR="00A80760" w:rsidRDefault="00A80760" w:rsidP="00A80760">
      <w:pPr>
        <w:pStyle w:val="Recuodecorpodetexto"/>
        <w:spacing w:before="0" w:after="0"/>
        <w:ind w:left="0"/>
        <w:rPr>
          <w:rFonts w:ascii="Times New Roman" w:hAnsi="Times New Roman" w:cs="Times New Roman"/>
        </w:rPr>
      </w:pPr>
    </w:p>
    <w:p w:rsidR="00A80760" w:rsidRDefault="00A80760" w:rsidP="00FF7ACA">
      <w:pPr>
        <w:jc w:val="both"/>
        <w:rPr>
          <w:sz w:val="22"/>
          <w:szCs w:val="22"/>
        </w:rPr>
      </w:pPr>
      <w:r>
        <w:rPr>
          <w:sz w:val="22"/>
          <w:szCs w:val="22"/>
        </w:rPr>
        <w:t>5.2.5. DEVE CONSTAR DENTRO DO ENVELOPE DE PROPOSTA COMERCIAL (ENVELOPE Nº 01</w:t>
      </w:r>
      <w:r w:rsidR="00FF7ACA">
        <w:rPr>
          <w:sz w:val="22"/>
          <w:szCs w:val="22"/>
        </w:rPr>
        <w:t xml:space="preserve">) O </w:t>
      </w:r>
      <w:r>
        <w:rPr>
          <w:sz w:val="22"/>
          <w:szCs w:val="22"/>
        </w:rPr>
        <w:t>TERMO DE COMPROMISSO, conforme modelo referencial do Anexo V.</w:t>
      </w:r>
    </w:p>
    <w:p w:rsidR="00A80760" w:rsidRDefault="00A80760" w:rsidP="00A80760">
      <w:pPr>
        <w:pStyle w:val="Recuodecorpodetexto"/>
        <w:suppressAutoHyphens w:val="0"/>
        <w:spacing w:before="0" w:after="0"/>
        <w:ind w:left="0"/>
        <w:rPr>
          <w:rFonts w:ascii="Times New Roman" w:hAnsi="Times New Roman" w:cs="Times New Roman"/>
          <w:szCs w:val="22"/>
          <w:lang w:eastAsia="pt-BR"/>
        </w:rPr>
      </w:pPr>
    </w:p>
    <w:p w:rsidR="00A80760" w:rsidRDefault="00A80760" w:rsidP="00A80760">
      <w:pPr>
        <w:pStyle w:val="Corpodetexto2"/>
        <w:suppressAutoHyphens w:val="0"/>
        <w:spacing w:before="0" w:after="0" w:line="240" w:lineRule="auto"/>
        <w:rPr>
          <w:lang w:eastAsia="pt-BR"/>
        </w:rPr>
      </w:pPr>
      <w:r>
        <w:rPr>
          <w:lang w:eastAsia="pt-BR"/>
        </w:rPr>
        <w:t>5.3. Não serão consideradas propostas com ofertas de vantagens não previstas neste edital, nem preço ou vantagem baseada nas ofertas dos demais licitantes;</w:t>
      </w:r>
    </w:p>
    <w:p w:rsidR="00A80760" w:rsidRDefault="00A80760" w:rsidP="00A80760">
      <w:pPr>
        <w:jc w:val="both"/>
        <w:rPr>
          <w:sz w:val="22"/>
          <w:szCs w:val="22"/>
        </w:rPr>
      </w:pPr>
    </w:p>
    <w:p w:rsidR="00A80760" w:rsidRDefault="00A80760" w:rsidP="00A80760">
      <w:pPr>
        <w:jc w:val="both"/>
        <w:rPr>
          <w:b/>
          <w:bCs/>
          <w:sz w:val="22"/>
          <w:szCs w:val="22"/>
        </w:rPr>
      </w:pPr>
      <w:r>
        <w:rPr>
          <w:sz w:val="22"/>
          <w:szCs w:val="22"/>
        </w:rPr>
        <w:t xml:space="preserve">5.4. Serão corrigidos automaticamente pelo PREGOEIRO E SUA EQUIPE DE APOIO quaisquer erros matemáticos e/ou de digitação, </w:t>
      </w:r>
      <w:r>
        <w:rPr>
          <w:b/>
          <w:bCs/>
          <w:sz w:val="22"/>
          <w:szCs w:val="22"/>
        </w:rPr>
        <w:t>quando tais erros se referirem exclusivamente a questões formais</w:t>
      </w:r>
      <w:r>
        <w:rPr>
          <w:sz w:val="22"/>
          <w:szCs w:val="22"/>
        </w:rPr>
        <w:t xml:space="preserve"> </w:t>
      </w:r>
      <w:r>
        <w:rPr>
          <w:b/>
          <w:bCs/>
          <w:sz w:val="22"/>
          <w:szCs w:val="22"/>
        </w:rPr>
        <w:t>e não prejudicarem o claro entendimento da proposta.</w:t>
      </w:r>
    </w:p>
    <w:p w:rsidR="00A80760" w:rsidRDefault="00A80760" w:rsidP="00A80760">
      <w:pPr>
        <w:jc w:val="both"/>
        <w:rPr>
          <w:b/>
          <w:bCs/>
          <w:sz w:val="22"/>
          <w:szCs w:val="22"/>
        </w:rPr>
      </w:pPr>
    </w:p>
    <w:p w:rsidR="00A80760" w:rsidRDefault="00A80760" w:rsidP="00A80760">
      <w:pPr>
        <w:jc w:val="both"/>
        <w:rPr>
          <w:sz w:val="22"/>
          <w:szCs w:val="22"/>
        </w:rPr>
      </w:pPr>
    </w:p>
    <w:p w:rsidR="00A80760" w:rsidRDefault="00A80760" w:rsidP="00A80760">
      <w:pPr>
        <w:pStyle w:val="Ttulo5"/>
      </w:pPr>
      <w:r>
        <w:t>CLÁUSULA SEXTA - DA HABILITAÇÃO</w:t>
      </w:r>
    </w:p>
    <w:p w:rsidR="00A80760" w:rsidRDefault="00A80760" w:rsidP="00A80760">
      <w:pPr>
        <w:ind w:left="-15"/>
        <w:jc w:val="both"/>
        <w:rPr>
          <w:b/>
          <w:bCs/>
          <w:sz w:val="22"/>
          <w:szCs w:val="22"/>
          <w:u w:val="single"/>
        </w:rPr>
      </w:pPr>
    </w:p>
    <w:p w:rsidR="00A80760" w:rsidRDefault="00A80760" w:rsidP="00A80760">
      <w:pPr>
        <w:pStyle w:val="WW-NormalWeb"/>
        <w:spacing w:before="0" w:after="0"/>
        <w:jc w:val="both"/>
        <w:rPr>
          <w:sz w:val="22"/>
          <w:szCs w:val="22"/>
        </w:rPr>
      </w:pPr>
      <w:r>
        <w:rPr>
          <w:sz w:val="22"/>
          <w:szCs w:val="22"/>
        </w:rPr>
        <w:t>6.1. A Documentação de Habilitação deverá ser apresentada, em uma única via, através do envelope n. 02, lacrado, tendo em sua parte externa os seguintes dizeres:</w:t>
      </w:r>
    </w:p>
    <w:p w:rsidR="00A80760" w:rsidRDefault="00A80760" w:rsidP="00A80760">
      <w:pPr>
        <w:pStyle w:val="WW-NormalWeb"/>
        <w:spacing w:before="0" w:after="0"/>
        <w:jc w:val="both"/>
        <w:rPr>
          <w:sz w:val="22"/>
          <w:szCs w:val="22"/>
        </w:rPr>
      </w:pPr>
    </w:p>
    <w:p w:rsidR="00A80760" w:rsidRPr="00371699" w:rsidRDefault="00A80760" w:rsidP="00A80760">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sidRPr="00371699">
        <w:rPr>
          <w:sz w:val="22"/>
          <w:szCs w:val="22"/>
        </w:rPr>
        <w:t>Ao Pregoeiro e sua Equipe de Apoio</w:t>
      </w:r>
    </w:p>
    <w:p w:rsidR="00A80760" w:rsidRPr="00371699" w:rsidRDefault="00A80760" w:rsidP="00A80760">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sidRPr="00371699">
        <w:rPr>
          <w:sz w:val="22"/>
          <w:szCs w:val="22"/>
        </w:rPr>
        <w:t>PREFEITURA MUNICIPAL DE ESTIVA/MG</w:t>
      </w:r>
    </w:p>
    <w:p w:rsidR="00A80760" w:rsidRPr="00371699" w:rsidRDefault="00A80760" w:rsidP="00A80760">
      <w:pPr>
        <w:pStyle w:val="WW-NormalWeb"/>
        <w:pBdr>
          <w:top w:val="single" w:sz="1" w:space="1" w:color="000000"/>
          <w:left w:val="single" w:sz="1" w:space="4" w:color="000000"/>
          <w:bottom w:val="single" w:sz="1" w:space="1" w:color="000000"/>
          <w:right w:val="single" w:sz="1" w:space="4" w:color="000000"/>
        </w:pBdr>
        <w:spacing w:before="0" w:after="0"/>
        <w:jc w:val="both"/>
        <w:rPr>
          <w:b/>
          <w:bCs/>
          <w:sz w:val="22"/>
          <w:szCs w:val="22"/>
        </w:rPr>
      </w:pPr>
      <w:r w:rsidRPr="00371699">
        <w:rPr>
          <w:b/>
          <w:bCs/>
          <w:sz w:val="22"/>
          <w:szCs w:val="22"/>
        </w:rPr>
        <w:t>PREGÃO N. 0</w:t>
      </w:r>
      <w:r w:rsidR="004D2A4F">
        <w:rPr>
          <w:b/>
          <w:bCs/>
          <w:sz w:val="22"/>
          <w:szCs w:val="22"/>
        </w:rPr>
        <w:t>50</w:t>
      </w:r>
      <w:r w:rsidRPr="00371699">
        <w:rPr>
          <w:b/>
          <w:bCs/>
          <w:sz w:val="22"/>
          <w:szCs w:val="22"/>
        </w:rPr>
        <w:t>/20</w:t>
      </w:r>
      <w:r>
        <w:rPr>
          <w:b/>
          <w:bCs/>
          <w:sz w:val="22"/>
          <w:szCs w:val="22"/>
        </w:rPr>
        <w:t>1</w:t>
      </w:r>
      <w:r w:rsidR="004D2A4F">
        <w:rPr>
          <w:b/>
          <w:bCs/>
          <w:sz w:val="22"/>
          <w:szCs w:val="22"/>
        </w:rPr>
        <w:t>3</w:t>
      </w:r>
    </w:p>
    <w:p w:rsidR="00A80760" w:rsidRPr="00371699" w:rsidRDefault="00A80760" w:rsidP="00A80760">
      <w:pPr>
        <w:pStyle w:val="WW-NormalWeb"/>
        <w:pBdr>
          <w:top w:val="single" w:sz="1" w:space="1" w:color="000000"/>
          <w:left w:val="single" w:sz="1" w:space="4" w:color="000000"/>
          <w:bottom w:val="single" w:sz="1" w:space="1" w:color="000000"/>
          <w:right w:val="single" w:sz="1" w:space="4" w:color="000000"/>
        </w:pBdr>
        <w:spacing w:before="0" w:after="0"/>
        <w:jc w:val="both"/>
        <w:rPr>
          <w:b/>
          <w:color w:val="FF6600"/>
          <w:sz w:val="22"/>
          <w:szCs w:val="22"/>
          <w:shd w:val="clear" w:color="auto" w:fill="00FFFF"/>
        </w:rPr>
      </w:pPr>
      <w:r w:rsidRPr="00371699">
        <w:rPr>
          <w:sz w:val="22"/>
          <w:szCs w:val="22"/>
        </w:rPr>
        <w:t>SESSÃO PÚBLICA DIA</w:t>
      </w:r>
      <w:r w:rsidRPr="00371699">
        <w:rPr>
          <w:b/>
          <w:sz w:val="22"/>
          <w:szCs w:val="22"/>
        </w:rPr>
        <w:t xml:space="preserve">: </w:t>
      </w:r>
      <w:r w:rsidR="008538AA">
        <w:rPr>
          <w:b/>
          <w:sz w:val="22"/>
          <w:szCs w:val="22"/>
        </w:rPr>
        <w:t>04/10/13</w:t>
      </w:r>
      <w:r w:rsidR="004D2A4F">
        <w:rPr>
          <w:b/>
          <w:sz w:val="22"/>
          <w:szCs w:val="22"/>
        </w:rPr>
        <w:t xml:space="preserve"> </w:t>
      </w:r>
      <w:r w:rsidRPr="00DA2816">
        <w:rPr>
          <w:b/>
          <w:sz w:val="22"/>
          <w:szCs w:val="22"/>
        </w:rPr>
        <w:t xml:space="preserve"> </w:t>
      </w:r>
      <w:r w:rsidRPr="00DA2816">
        <w:rPr>
          <w:b/>
          <w:bCs/>
          <w:sz w:val="22"/>
          <w:szCs w:val="22"/>
        </w:rPr>
        <w:t xml:space="preserve">às </w:t>
      </w:r>
      <w:r w:rsidR="008538AA">
        <w:rPr>
          <w:b/>
          <w:bCs/>
          <w:sz w:val="22"/>
          <w:szCs w:val="22"/>
        </w:rPr>
        <w:t xml:space="preserve">14:00 </w:t>
      </w:r>
      <w:r w:rsidRPr="00DA2816">
        <w:rPr>
          <w:b/>
          <w:bCs/>
          <w:sz w:val="22"/>
          <w:szCs w:val="22"/>
        </w:rPr>
        <w:t>h</w:t>
      </w:r>
      <w:r w:rsidR="008538AA">
        <w:rPr>
          <w:b/>
          <w:bCs/>
          <w:sz w:val="22"/>
          <w:szCs w:val="22"/>
        </w:rPr>
        <w:t>oras</w:t>
      </w:r>
      <w:r w:rsidRPr="00DA2816">
        <w:rPr>
          <w:b/>
          <w:bCs/>
          <w:sz w:val="22"/>
          <w:szCs w:val="22"/>
        </w:rPr>
        <w:t>.</w:t>
      </w:r>
    </w:p>
    <w:p w:rsidR="00A80760" w:rsidRPr="00371699" w:rsidRDefault="00A80760" w:rsidP="00A80760">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sidRPr="00371699">
        <w:rPr>
          <w:sz w:val="22"/>
          <w:szCs w:val="22"/>
        </w:rPr>
        <w:t>ENVELOPE  2 – "DOCUMENTAÇÃO PARA HABILITAÇÃO"</w:t>
      </w:r>
    </w:p>
    <w:p w:rsidR="00A80760" w:rsidRDefault="00A80760" w:rsidP="00A80760">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sidRPr="00371699">
        <w:rPr>
          <w:sz w:val="22"/>
          <w:szCs w:val="22"/>
        </w:rPr>
        <w:t xml:space="preserve">(razão social ou nome comercial do licitante, CNPJ, </w:t>
      </w:r>
      <w:r w:rsidR="00B21072">
        <w:rPr>
          <w:sz w:val="22"/>
          <w:szCs w:val="22"/>
        </w:rPr>
        <w:t>endereço completo,</w:t>
      </w:r>
      <w:r w:rsidR="00B21072" w:rsidRPr="00F75ECF">
        <w:rPr>
          <w:sz w:val="22"/>
          <w:szCs w:val="22"/>
        </w:rPr>
        <w:t xml:space="preserve"> </w:t>
      </w:r>
      <w:r w:rsidR="00B21072">
        <w:rPr>
          <w:sz w:val="22"/>
          <w:szCs w:val="22"/>
        </w:rPr>
        <w:t>nº de telefone e fac-símile</w:t>
      </w:r>
      <w:r w:rsidRPr="00371699">
        <w:rPr>
          <w:sz w:val="22"/>
          <w:szCs w:val="22"/>
        </w:rPr>
        <w:t>).</w:t>
      </w: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rPr>
      </w:pPr>
      <w:r>
        <w:rPr>
          <w:sz w:val="22"/>
          <w:szCs w:val="22"/>
        </w:rPr>
        <w:t>6.1.1. Para habilitação ao presente PREGÃO, o</w:t>
      </w:r>
      <w:r>
        <w:rPr>
          <w:sz w:val="22"/>
        </w:rPr>
        <w:t xml:space="preserve">s documentos poderão ser apresentados em original, por qualquer processo de cópia autenticada por tabelião de notas ou publicação em órgão de imprensa oficial. No caso de apresentação de cópias, deverão ser autenticadas por tabelião ou apresentados os respectivos originais para conferência pelo pregoeiro ou por membro da equipe de apoio, na sessão. </w:t>
      </w:r>
    </w:p>
    <w:p w:rsidR="00A80760" w:rsidRDefault="00A80760" w:rsidP="00A80760">
      <w:pPr>
        <w:pStyle w:val="WW-NormalWeb"/>
        <w:spacing w:before="0" w:after="0"/>
        <w:jc w:val="both"/>
        <w:rPr>
          <w:b/>
          <w:bCs/>
          <w:sz w:val="22"/>
          <w:szCs w:val="22"/>
        </w:rPr>
      </w:pPr>
    </w:p>
    <w:p w:rsidR="00A80760" w:rsidRDefault="00A80760" w:rsidP="00A80760">
      <w:pPr>
        <w:pStyle w:val="WW-NormalWeb"/>
        <w:spacing w:before="0" w:after="0"/>
        <w:jc w:val="both"/>
        <w:rPr>
          <w:b/>
          <w:bCs/>
          <w:sz w:val="22"/>
          <w:szCs w:val="22"/>
        </w:rPr>
      </w:pPr>
      <w:r>
        <w:rPr>
          <w:b/>
          <w:bCs/>
          <w:sz w:val="22"/>
          <w:szCs w:val="22"/>
        </w:rPr>
        <w:t>DOCUMENTOS PARA HABILITAÇÃO PARA PESSOA JURÍDICA (ENVELOPE Nº 02)</w:t>
      </w:r>
    </w:p>
    <w:p w:rsidR="00A80760" w:rsidRDefault="00A80760" w:rsidP="00A80760">
      <w:pPr>
        <w:pStyle w:val="WW-NormalWeb"/>
        <w:spacing w:before="0" w:after="0"/>
        <w:jc w:val="both"/>
        <w:rPr>
          <w:rFonts w:eastAsia="Arial Unicode MS"/>
          <w:sz w:val="22"/>
        </w:rPr>
      </w:pPr>
    </w:p>
    <w:p w:rsidR="00A80760" w:rsidRDefault="00A80760" w:rsidP="00A80760">
      <w:pPr>
        <w:pStyle w:val="WW-NormalWeb"/>
        <w:spacing w:before="0" w:after="0"/>
        <w:jc w:val="both"/>
        <w:rPr>
          <w:sz w:val="22"/>
          <w:szCs w:val="22"/>
        </w:rPr>
      </w:pPr>
      <w:r>
        <w:rPr>
          <w:rFonts w:eastAsia="Arial Unicode MS"/>
          <w:sz w:val="22"/>
        </w:rPr>
        <w:t xml:space="preserve">OBS: </w:t>
      </w:r>
      <w:r>
        <w:rPr>
          <w:sz w:val="22"/>
        </w:rPr>
        <w:t>Preferencialmente os documentos contidos no Envelope n.º 02 (Habilitação) deverão ser apresentados na ordem em que se encontram relacionados no Edital.</w:t>
      </w: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szCs w:val="22"/>
        </w:rPr>
      </w:pPr>
      <w:r>
        <w:rPr>
          <w:sz w:val="22"/>
          <w:szCs w:val="22"/>
        </w:rPr>
        <w:t xml:space="preserve">6.1.2. Declaração de que o licitante cumpre o disposto no inciso XXXIII do art. 7° da Constituição da República Federativa do Brasil de 1988 e na Lei n. 9.854, de 27 de outubro de 1999, conforme modelo referencial do </w:t>
      </w:r>
      <w:r>
        <w:rPr>
          <w:b/>
          <w:bCs/>
          <w:sz w:val="22"/>
          <w:szCs w:val="22"/>
        </w:rPr>
        <w:t>Anexo IV</w:t>
      </w:r>
      <w:r>
        <w:rPr>
          <w:sz w:val="22"/>
          <w:szCs w:val="22"/>
        </w:rPr>
        <w:t>.</w:t>
      </w:r>
    </w:p>
    <w:p w:rsidR="00A80760" w:rsidRDefault="00A80760" w:rsidP="00A80760">
      <w:pPr>
        <w:pStyle w:val="WW-NormalWeb"/>
        <w:spacing w:before="0" w:after="0"/>
        <w:jc w:val="both"/>
        <w:rPr>
          <w:b/>
          <w:bCs/>
          <w:sz w:val="22"/>
          <w:szCs w:val="22"/>
        </w:rPr>
      </w:pPr>
    </w:p>
    <w:p w:rsidR="00A80760" w:rsidRDefault="00A80760" w:rsidP="00A80760">
      <w:pPr>
        <w:pStyle w:val="WW-NormalWeb"/>
        <w:spacing w:before="0" w:after="0"/>
        <w:jc w:val="both"/>
        <w:rPr>
          <w:b/>
          <w:bCs/>
          <w:sz w:val="22"/>
          <w:szCs w:val="22"/>
        </w:rPr>
      </w:pPr>
      <w:r>
        <w:rPr>
          <w:b/>
          <w:bCs/>
          <w:sz w:val="22"/>
          <w:szCs w:val="22"/>
        </w:rPr>
        <w:t xml:space="preserve">6.2. REGULARIDADE FISCAL: </w:t>
      </w: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szCs w:val="22"/>
        </w:rPr>
      </w:pPr>
      <w:r>
        <w:rPr>
          <w:sz w:val="22"/>
          <w:szCs w:val="22"/>
        </w:rPr>
        <w:t>6.2.1. Prova de Regularidade com o Fundo de Garantia do Tempo de Serviço – FGTS;</w:t>
      </w:r>
    </w:p>
    <w:p w:rsidR="00A80760" w:rsidRDefault="00A80760" w:rsidP="00A80760">
      <w:pPr>
        <w:jc w:val="both"/>
        <w:rPr>
          <w:sz w:val="22"/>
          <w:szCs w:val="22"/>
        </w:rPr>
      </w:pPr>
      <w:r>
        <w:rPr>
          <w:sz w:val="22"/>
          <w:szCs w:val="22"/>
        </w:rPr>
        <w:t>6.2.2. Prova de Regularidade com a Seguridade Social – INSS;</w:t>
      </w:r>
    </w:p>
    <w:p w:rsidR="00A80760" w:rsidRDefault="00A80760" w:rsidP="00A80760">
      <w:pPr>
        <w:pStyle w:val="WW-NormalWeb"/>
        <w:spacing w:before="0" w:after="0"/>
        <w:jc w:val="both"/>
        <w:rPr>
          <w:sz w:val="22"/>
          <w:szCs w:val="22"/>
        </w:rPr>
      </w:pPr>
      <w:r>
        <w:rPr>
          <w:sz w:val="22"/>
          <w:szCs w:val="22"/>
        </w:rPr>
        <w:t>6.2.3. Prova de Regularidade com a Fazenda Federal, Estadual e Municipal do domicílio ou sede do licitante, pertinente a seu ramo de atividade e compatível como objeto contratual;</w:t>
      </w:r>
    </w:p>
    <w:p w:rsidR="00A80760" w:rsidRDefault="00A80760" w:rsidP="00A80760">
      <w:pPr>
        <w:jc w:val="both"/>
        <w:rPr>
          <w:sz w:val="22"/>
          <w:szCs w:val="22"/>
        </w:rPr>
      </w:pPr>
      <w:r>
        <w:rPr>
          <w:sz w:val="22"/>
          <w:szCs w:val="22"/>
        </w:rPr>
        <w:t>6.2.4. Prova de inscrição no Cadastro Nacional de Pessoa Jurídica (CNPJ).</w:t>
      </w:r>
    </w:p>
    <w:p w:rsidR="00A80760" w:rsidRDefault="00A80760" w:rsidP="00A80760">
      <w:pPr>
        <w:pStyle w:val="WW-NormalWeb"/>
        <w:spacing w:before="0" w:after="0"/>
        <w:jc w:val="both"/>
        <w:rPr>
          <w:sz w:val="22"/>
          <w:szCs w:val="22"/>
        </w:rPr>
      </w:pPr>
      <w:r>
        <w:rPr>
          <w:sz w:val="22"/>
          <w:szCs w:val="22"/>
        </w:rPr>
        <w:t>6.2.5. Prova de inscrição no cadastro de contribuintes estadual ou municipal, relativo ao domicílio ou sede do licitante, pertinente ao ramo da atividade e compatível com o objeto contratual.</w:t>
      </w:r>
    </w:p>
    <w:p w:rsidR="00A80760" w:rsidRDefault="00A80760" w:rsidP="00A80760">
      <w:pPr>
        <w:pStyle w:val="WW-NormalWeb"/>
        <w:spacing w:before="0" w:after="0"/>
        <w:jc w:val="both"/>
        <w:rPr>
          <w:sz w:val="22"/>
          <w:szCs w:val="22"/>
        </w:rPr>
      </w:pPr>
      <w:r>
        <w:rPr>
          <w:sz w:val="22"/>
          <w:szCs w:val="22"/>
        </w:rPr>
        <w:t>6.2.6.Prova de inexistência de débitos inadimplidos perante a Justiça do Trabalho, mediante apresentação de certidão negativa.</w:t>
      </w:r>
    </w:p>
    <w:p w:rsidR="00A80760" w:rsidRDefault="00A80760" w:rsidP="00A80760">
      <w:pPr>
        <w:pStyle w:val="WW-NormalWeb"/>
        <w:tabs>
          <w:tab w:val="right" w:pos="8503"/>
        </w:tabs>
        <w:spacing w:before="0" w:after="0"/>
        <w:jc w:val="both"/>
        <w:rPr>
          <w:b/>
          <w:sz w:val="22"/>
        </w:rPr>
      </w:pPr>
    </w:p>
    <w:p w:rsidR="00A80760" w:rsidRDefault="00A80760" w:rsidP="00A80760">
      <w:pPr>
        <w:pStyle w:val="WW-NormalWeb"/>
        <w:tabs>
          <w:tab w:val="right" w:pos="8503"/>
        </w:tabs>
        <w:spacing w:before="0" w:after="0"/>
        <w:jc w:val="both"/>
        <w:rPr>
          <w:b/>
          <w:bCs/>
          <w:sz w:val="22"/>
          <w:szCs w:val="22"/>
        </w:rPr>
      </w:pPr>
      <w:r>
        <w:rPr>
          <w:b/>
          <w:bCs/>
          <w:sz w:val="22"/>
          <w:szCs w:val="22"/>
        </w:rPr>
        <w:t>6.3. HABILITAÇÃO JURÍDICA</w:t>
      </w: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szCs w:val="22"/>
        </w:rPr>
      </w:pPr>
      <w:r>
        <w:rPr>
          <w:sz w:val="22"/>
          <w:szCs w:val="22"/>
        </w:rPr>
        <w:t>6.3.1. registro comercial, no caso de empresa individual;</w:t>
      </w:r>
    </w:p>
    <w:p w:rsidR="00A80760" w:rsidRDefault="00A80760" w:rsidP="00A80760">
      <w:pPr>
        <w:pStyle w:val="WW-NormalWeb"/>
        <w:spacing w:before="0" w:after="0"/>
        <w:jc w:val="both"/>
        <w:rPr>
          <w:sz w:val="22"/>
          <w:szCs w:val="22"/>
        </w:rPr>
      </w:pPr>
      <w:r>
        <w:rPr>
          <w:sz w:val="22"/>
          <w:szCs w:val="22"/>
        </w:rPr>
        <w:t>6.3.2. ato constitutivo, estatuto ou contrato social, bem como dos aditivos em vigor, devidamente registrados, em se tratando de sociedade comercial acompanhado dos documentos dos sócios, e, no caso de sociedade por ações, acompanhado de documentos de eleição de seus administradores (a comprovação do registro poderá ser feita mediante certidão, carimbo ou chancela da respectiva Junta Comercial, aposta no documento);</w:t>
      </w:r>
    </w:p>
    <w:p w:rsidR="00A80760" w:rsidRDefault="00A80760" w:rsidP="00A80760">
      <w:pPr>
        <w:pStyle w:val="WW-NormalWeb"/>
        <w:spacing w:before="0" w:after="0"/>
        <w:jc w:val="both"/>
        <w:rPr>
          <w:sz w:val="22"/>
          <w:szCs w:val="22"/>
        </w:rPr>
      </w:pPr>
      <w:r>
        <w:rPr>
          <w:sz w:val="22"/>
          <w:szCs w:val="22"/>
        </w:rPr>
        <w:t>6.3.3. inscrição do ato constitutivo, no caso de sociedade civil, acompanhada de prova de diretoria em exercício;</w:t>
      </w:r>
    </w:p>
    <w:p w:rsidR="00A80760" w:rsidRDefault="00A80760" w:rsidP="00A80760">
      <w:pPr>
        <w:pStyle w:val="WW-NormalWeb"/>
        <w:spacing w:before="0" w:after="0"/>
        <w:jc w:val="both"/>
        <w:rPr>
          <w:b/>
          <w:bCs/>
          <w:sz w:val="22"/>
          <w:szCs w:val="22"/>
        </w:rPr>
      </w:pPr>
    </w:p>
    <w:p w:rsidR="00A80760" w:rsidRDefault="00A80760" w:rsidP="00A80760">
      <w:pPr>
        <w:pStyle w:val="WW-NormalWeb"/>
        <w:spacing w:before="0" w:after="0"/>
        <w:jc w:val="both"/>
        <w:rPr>
          <w:b/>
          <w:bCs/>
          <w:sz w:val="22"/>
          <w:szCs w:val="22"/>
        </w:rPr>
      </w:pPr>
      <w:r>
        <w:rPr>
          <w:b/>
          <w:bCs/>
          <w:sz w:val="22"/>
          <w:szCs w:val="22"/>
        </w:rPr>
        <w:t>6.4. QUALIFICAÇÃO ECONÔMICO-FINANCEIRA</w:t>
      </w: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szCs w:val="22"/>
        </w:rPr>
      </w:pPr>
      <w:r>
        <w:rPr>
          <w:sz w:val="22"/>
          <w:szCs w:val="22"/>
        </w:rPr>
        <w:t>6.4.1. Certidão negativa de falência ou concordata expedida pelo distribuidor da sede da pessoa jurídica, ou de execução patrimonial, no domicílio da pessoa física, expedida há menos de 60 (sessenta) dias da data de realização deste certame.</w:t>
      </w:r>
    </w:p>
    <w:p w:rsidR="00A80760" w:rsidRDefault="00A80760" w:rsidP="00A80760">
      <w:pPr>
        <w:pStyle w:val="WW-NormalWeb"/>
        <w:spacing w:before="0" w:after="0"/>
        <w:jc w:val="both"/>
        <w:rPr>
          <w:sz w:val="22"/>
          <w:szCs w:val="22"/>
        </w:rPr>
      </w:pPr>
      <w:r>
        <w:rPr>
          <w:sz w:val="22"/>
          <w:szCs w:val="22"/>
        </w:rPr>
        <w:t xml:space="preserve">6.4.2. Balanço patrimonial e demonstrações contábeis do último exercício social, já exigíveis e apresentados na forma da lei, que comprovem a boa situação financeira da empresa. </w:t>
      </w:r>
    </w:p>
    <w:p w:rsidR="00A80760" w:rsidRDefault="00A80760" w:rsidP="00A80760">
      <w:pPr>
        <w:pStyle w:val="WW-NormalWeb"/>
        <w:spacing w:before="0" w:after="0"/>
        <w:jc w:val="both"/>
        <w:rPr>
          <w:color w:val="FF0000"/>
          <w:sz w:val="22"/>
          <w:szCs w:val="18"/>
        </w:rPr>
      </w:pPr>
    </w:p>
    <w:p w:rsidR="00A80760" w:rsidRDefault="00A80760" w:rsidP="00A80760">
      <w:pPr>
        <w:pStyle w:val="WW-NormalWeb"/>
        <w:spacing w:before="0" w:after="0"/>
        <w:jc w:val="both"/>
        <w:rPr>
          <w:b/>
          <w:bCs/>
          <w:sz w:val="22"/>
          <w:szCs w:val="22"/>
        </w:rPr>
      </w:pPr>
      <w:r>
        <w:rPr>
          <w:b/>
          <w:bCs/>
          <w:sz w:val="22"/>
          <w:szCs w:val="22"/>
        </w:rPr>
        <w:t>6.5. Não será permitida a participação de empresas:</w:t>
      </w:r>
    </w:p>
    <w:p w:rsidR="00A80760" w:rsidRDefault="00A80760" w:rsidP="00A80760">
      <w:pPr>
        <w:pStyle w:val="WW-NormalWeb"/>
        <w:spacing w:before="0" w:after="0"/>
        <w:jc w:val="both"/>
        <w:rPr>
          <w:b/>
          <w:bCs/>
          <w:sz w:val="22"/>
          <w:szCs w:val="22"/>
        </w:rPr>
      </w:pPr>
    </w:p>
    <w:p w:rsidR="00A80760" w:rsidRDefault="00A80760" w:rsidP="00A80760">
      <w:pPr>
        <w:pStyle w:val="WW-NormalWeb"/>
        <w:spacing w:before="0" w:after="0"/>
        <w:jc w:val="both"/>
        <w:rPr>
          <w:sz w:val="22"/>
        </w:rPr>
      </w:pPr>
      <w:r>
        <w:rPr>
          <w:sz w:val="22"/>
          <w:szCs w:val="22"/>
        </w:rPr>
        <w:t xml:space="preserve">6.5.1. </w:t>
      </w:r>
      <w:r>
        <w:rPr>
          <w:sz w:val="22"/>
        </w:rPr>
        <w:t>Concordatárias ou em processo de falência, sob concurso de credores, em dissolução ou em liquidação;</w:t>
      </w:r>
    </w:p>
    <w:p w:rsidR="00A80760" w:rsidRDefault="00A80760" w:rsidP="00A80760">
      <w:pPr>
        <w:pStyle w:val="WW-NormalWeb"/>
        <w:spacing w:before="0" w:after="0"/>
        <w:jc w:val="both"/>
        <w:rPr>
          <w:sz w:val="22"/>
        </w:rPr>
      </w:pPr>
      <w:r>
        <w:rPr>
          <w:sz w:val="22"/>
        </w:rPr>
        <w:t>6.5.2. Que estejam com o direito de licitar e contratar com a Administração Pública suspenso, ou que por esta tenham sido declaradas inidôneas;</w:t>
      </w:r>
    </w:p>
    <w:p w:rsidR="00A80760" w:rsidRDefault="00A80760" w:rsidP="00A80760">
      <w:pPr>
        <w:pStyle w:val="WW-NormalWeb"/>
        <w:spacing w:before="0" w:after="0"/>
        <w:jc w:val="both"/>
        <w:rPr>
          <w:rFonts w:eastAsia="Arial Unicode MS"/>
          <w:sz w:val="22"/>
        </w:rPr>
      </w:pPr>
      <w:r w:rsidRPr="00371699">
        <w:rPr>
          <w:sz w:val="22"/>
        </w:rPr>
        <w:t>6.5.3. Que estejam reunidas em consórcio e sejam controladoras, coligadas ou subsidiárias entre si, ou ainda, qualquer que seja sua forma de constituição</w:t>
      </w:r>
      <w:r w:rsidRPr="008F0744">
        <w:rPr>
          <w:sz w:val="22"/>
        </w:rPr>
        <w:t>.</w:t>
      </w:r>
    </w:p>
    <w:p w:rsidR="00A80760" w:rsidRDefault="00A80760" w:rsidP="00A80760">
      <w:pPr>
        <w:pStyle w:val="11"/>
        <w:ind w:left="0" w:firstLine="0"/>
        <w:rPr>
          <w:sz w:val="22"/>
          <w:szCs w:val="22"/>
        </w:rPr>
      </w:pPr>
    </w:p>
    <w:p w:rsidR="00A80760" w:rsidRDefault="00A80760" w:rsidP="00A80760">
      <w:pPr>
        <w:pStyle w:val="11"/>
        <w:ind w:left="0" w:firstLine="0"/>
        <w:rPr>
          <w:rFonts w:eastAsia="Arial Unicode MS"/>
          <w:sz w:val="22"/>
        </w:rPr>
      </w:pPr>
    </w:p>
    <w:p w:rsidR="00A80760" w:rsidRDefault="00A80760" w:rsidP="00A80760">
      <w:pPr>
        <w:pStyle w:val="WW-NormalWeb"/>
        <w:spacing w:before="0" w:after="0"/>
        <w:jc w:val="both"/>
        <w:rPr>
          <w:b/>
          <w:bCs/>
          <w:sz w:val="22"/>
          <w:szCs w:val="22"/>
          <w:u w:val="single"/>
        </w:rPr>
      </w:pPr>
      <w:r>
        <w:rPr>
          <w:b/>
          <w:bCs/>
          <w:sz w:val="22"/>
          <w:szCs w:val="22"/>
          <w:u w:val="single"/>
        </w:rPr>
        <w:t>CLÁUSULA SÉTIMA - DOS PROCEDIMENTOS DE RECEBIMENTO DOS ENVELOPES</w:t>
      </w:r>
    </w:p>
    <w:p w:rsidR="00A80760" w:rsidRDefault="00A80760" w:rsidP="00A80760">
      <w:pPr>
        <w:pStyle w:val="WW-NormalWeb"/>
        <w:spacing w:before="0" w:after="0"/>
        <w:jc w:val="both"/>
        <w:rPr>
          <w:color w:val="FF0000"/>
          <w:sz w:val="22"/>
          <w:szCs w:val="22"/>
        </w:rPr>
      </w:pPr>
    </w:p>
    <w:p w:rsidR="00A80760" w:rsidRDefault="00A80760" w:rsidP="00A80760">
      <w:pPr>
        <w:pStyle w:val="Corpodetexto21"/>
        <w:autoSpaceDE w:val="0"/>
        <w:autoSpaceDN w:val="0"/>
        <w:adjustRightInd w:val="0"/>
        <w:rPr>
          <w:sz w:val="22"/>
        </w:rPr>
      </w:pPr>
      <w:r>
        <w:rPr>
          <w:sz w:val="22"/>
          <w:szCs w:val="22"/>
        </w:rPr>
        <w:t>7.1. No dia, hora e local designados neste Edital, na presença dos licitantes e demais pessoas presentes ao ato público, o Pregoeiro receberá, em envelopes distintos, devidamente lacrados e protocolizados, os documentos exigidos para habilitação e a proposta e as. Os envelopes deverão indicar o número deste PREGÃO e seu conteúdo: "PROPOSTA" e "DOCUMENTAÇÃO DE HABILITAÇÃO", a razão social ou nome comercial do licitante, CNPJ, o endereço completo e os números de telefone e fac-símile da proponente,</w:t>
      </w:r>
      <w:r>
        <w:rPr>
          <w:sz w:val="22"/>
        </w:rPr>
        <w:t xml:space="preserve"> devendo o representante legal ou seu procurador proceder ao respectivo credenciamento, </w:t>
      </w:r>
      <w:r>
        <w:rPr>
          <w:b/>
          <w:bCs/>
          <w:sz w:val="22"/>
        </w:rPr>
        <w:t>COMPROVANDO</w:t>
      </w:r>
      <w:r>
        <w:rPr>
          <w:sz w:val="22"/>
        </w:rPr>
        <w:t xml:space="preserve">, </w:t>
      </w:r>
      <w:r>
        <w:rPr>
          <w:b/>
          <w:bCs/>
          <w:sz w:val="22"/>
        </w:rPr>
        <w:t>possuir os necessários poderes para formulação de propostas verbais (lances)</w:t>
      </w:r>
      <w:r>
        <w:rPr>
          <w:sz w:val="22"/>
        </w:rPr>
        <w:t xml:space="preserve"> e para a prática de todos os demais atos inerentes ao certame.</w:t>
      </w: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szCs w:val="22"/>
        </w:rPr>
      </w:pPr>
      <w:r>
        <w:rPr>
          <w:sz w:val="22"/>
          <w:szCs w:val="22"/>
        </w:rPr>
        <w:t xml:space="preserve">7.1.1. </w:t>
      </w:r>
      <w:r>
        <w:rPr>
          <w:sz w:val="22"/>
        </w:rPr>
        <w:t>Aberta a sessão, o representante legal ou seu procurador entregará ao pregoeiro, declaração dando ciência de que cumprem plenamente os requisitos de habilitação, conforme estabelece o inciso VII do art. 4° da Lei 10.520 de 17 de julho de 2002 (vide cláusula quarta e modelo do Anexo III) e, em envelopes separados, a proposta e a documentação de habilitação.</w:t>
      </w: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rPr>
      </w:pPr>
      <w:r>
        <w:rPr>
          <w:sz w:val="22"/>
          <w:szCs w:val="22"/>
        </w:rPr>
        <w:t>7.2. Terminado o credenciamento das empresas presentes e d</w:t>
      </w:r>
      <w:r>
        <w:rPr>
          <w:sz w:val="22"/>
        </w:rPr>
        <w:t>eclarada a abertura da sessão pelo Pregoeiro, não mais serão admitidos novos proponentes, dando-se início ao recebimento dos envelopes.</w:t>
      </w: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szCs w:val="22"/>
        </w:rPr>
      </w:pPr>
      <w:r>
        <w:rPr>
          <w:sz w:val="22"/>
          <w:szCs w:val="22"/>
        </w:rPr>
        <w:t>7.3. Serão abertos primeiramente os envelopes contendo as propostas, ocasião em que será procedida à verificação da sua conformidade com os requisitos estabelecidos na cláusula 1ª e na cláusula quinta (DA PROPOSTA COMERCIAL) deste instrumento, desclassificando-se as incompatíveis.</w:t>
      </w: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szCs w:val="22"/>
        </w:rPr>
      </w:pPr>
      <w:r>
        <w:rPr>
          <w:sz w:val="22"/>
          <w:szCs w:val="22"/>
        </w:rPr>
        <w:t xml:space="preserve">7.4. No curso da Sessão, dentre as propostas que atenderem aos requisitos do item anterior, o autor da oferta de valor mais baixo e os das ofertas com preços até 10% (dez por cento) superiores àquela poderão fazer novos lances verbais e sucessivos, até a proclamação do vencedor. </w:t>
      </w: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szCs w:val="22"/>
        </w:rPr>
      </w:pPr>
      <w:r>
        <w:rPr>
          <w:sz w:val="22"/>
          <w:szCs w:val="22"/>
        </w:rPr>
        <w:t>7.4.1.</w:t>
      </w:r>
      <w:r>
        <w:rPr>
          <w:sz w:val="22"/>
        </w:rPr>
        <w:t>Quando não forem verificadas, no mínimo, três propostas escritas de preços nas condições definidas no subitem acima, serão classificadas as melhores propostas subseqüentes, até o máximo de três, para que os licitantes participem dos lances verbais, quaisquer que sejam os preços oferecidos nas suas propostas escritas.</w:t>
      </w:r>
    </w:p>
    <w:p w:rsidR="00A80760" w:rsidRDefault="00A80760" w:rsidP="00A80760">
      <w:pPr>
        <w:jc w:val="both"/>
        <w:rPr>
          <w:sz w:val="22"/>
          <w:szCs w:val="22"/>
        </w:rPr>
      </w:pPr>
    </w:p>
    <w:p w:rsidR="00A80760" w:rsidRDefault="00A80760" w:rsidP="00A80760">
      <w:pPr>
        <w:jc w:val="both"/>
        <w:rPr>
          <w:sz w:val="22"/>
          <w:szCs w:val="22"/>
        </w:rPr>
      </w:pPr>
      <w:r>
        <w:rPr>
          <w:sz w:val="22"/>
          <w:szCs w:val="22"/>
        </w:rPr>
        <w:t>7.4.2. Não serão aceitos lances de valor maior ou igual ao último lance que tenha sido anteriormente ofertado, sendo que os sucessivos lances deverão ser feitos em valores decrescentes.</w:t>
      </w:r>
    </w:p>
    <w:p w:rsidR="00A80760" w:rsidRDefault="00A80760" w:rsidP="00A80760">
      <w:pPr>
        <w:jc w:val="both"/>
        <w:rPr>
          <w:sz w:val="22"/>
          <w:szCs w:val="22"/>
        </w:rPr>
      </w:pPr>
    </w:p>
    <w:p w:rsidR="00A80760" w:rsidRDefault="00A80760" w:rsidP="00A80760">
      <w:pPr>
        <w:jc w:val="both"/>
        <w:rPr>
          <w:sz w:val="22"/>
          <w:szCs w:val="22"/>
        </w:rPr>
      </w:pPr>
      <w:r>
        <w:rPr>
          <w:sz w:val="22"/>
          <w:szCs w:val="22"/>
        </w:rPr>
        <w:t>7.4.3. Caso duas ou mais propostas iniciais apresentem preços iguais, será realizado sorteio para determinação da ordem de oferta dos lances.</w:t>
      </w: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szCs w:val="22"/>
        </w:rPr>
      </w:pPr>
      <w:r>
        <w:rPr>
          <w:sz w:val="22"/>
          <w:szCs w:val="22"/>
        </w:rPr>
        <w:t>7.4.4. A oferta dos lances deverá ser efetuada no momento em que for conferida a palavra ao licitante, sendo que a ordem dos lances se dará a partir da proposta classificada de  maior preço.</w:t>
      </w:r>
    </w:p>
    <w:p w:rsidR="00A80760" w:rsidRDefault="00A80760" w:rsidP="00A80760">
      <w:pPr>
        <w:pStyle w:val="WW-NormalWeb"/>
        <w:spacing w:before="0" w:after="0"/>
        <w:jc w:val="both"/>
        <w:rPr>
          <w:sz w:val="22"/>
          <w:szCs w:val="22"/>
        </w:rPr>
      </w:pPr>
      <w:r>
        <w:rPr>
          <w:sz w:val="22"/>
          <w:szCs w:val="22"/>
        </w:rPr>
        <w:t xml:space="preserve"> </w:t>
      </w:r>
    </w:p>
    <w:p w:rsidR="00A80760" w:rsidRDefault="00A80760" w:rsidP="00A80760">
      <w:pPr>
        <w:pStyle w:val="WW-NormalWeb"/>
        <w:spacing w:before="0" w:after="0"/>
        <w:jc w:val="both"/>
        <w:rPr>
          <w:color w:val="FF0000"/>
          <w:sz w:val="22"/>
          <w:szCs w:val="22"/>
        </w:rPr>
      </w:pPr>
      <w:r>
        <w:rPr>
          <w:sz w:val="22"/>
          <w:szCs w:val="22"/>
        </w:rPr>
        <w:t>7.4.5. É vedada a oferta de lance com vista ao empate.</w:t>
      </w: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szCs w:val="22"/>
        </w:rPr>
      </w:pPr>
      <w:r>
        <w:rPr>
          <w:sz w:val="22"/>
          <w:szCs w:val="22"/>
        </w:rPr>
        <w:lastRenderedPageBreak/>
        <w:t>7.4.6. A desistência em apresentar lance verbal, quando convocado pelo Pregoeiro, implicará exclusão do licitante da etapa de lances verbais, e na manutenção do último preço apresentado pelo licitante para efeitos de ordenação das propostas.</w:t>
      </w: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color w:val="0000FF"/>
          <w:sz w:val="22"/>
          <w:szCs w:val="22"/>
        </w:rPr>
      </w:pPr>
      <w:r>
        <w:rPr>
          <w:sz w:val="22"/>
          <w:szCs w:val="22"/>
        </w:rPr>
        <w:t>7.4.7. Será concedido ao representante da empresa licitante, quando solicitado ao Pregoeiro, tempo para que se consulte a empresa representada acerca da viabilidade do lance verbal, ficando a critério do Pregoeiro a determinação da duração da consulta</w:t>
      </w:r>
      <w:r>
        <w:rPr>
          <w:color w:val="0000FF"/>
          <w:sz w:val="22"/>
          <w:szCs w:val="22"/>
        </w:rPr>
        <w:t>.</w:t>
      </w:r>
    </w:p>
    <w:p w:rsidR="00A80760" w:rsidRDefault="00A80760" w:rsidP="00A80760">
      <w:pPr>
        <w:pStyle w:val="WW-NormalWeb"/>
        <w:spacing w:before="0" w:after="0"/>
        <w:jc w:val="both"/>
        <w:rPr>
          <w:color w:val="FF0000"/>
          <w:sz w:val="22"/>
          <w:szCs w:val="22"/>
        </w:rPr>
      </w:pPr>
    </w:p>
    <w:p w:rsidR="00A80760" w:rsidRDefault="00A80760" w:rsidP="00A80760">
      <w:pPr>
        <w:pStyle w:val="WW-NormalWeb"/>
        <w:spacing w:before="0" w:after="0"/>
        <w:jc w:val="both"/>
        <w:rPr>
          <w:sz w:val="22"/>
        </w:rPr>
      </w:pPr>
      <w:r>
        <w:rPr>
          <w:sz w:val="22"/>
        </w:rPr>
        <w:t>7.4.8. Não poderá haver desistência dos lances ofertados, sujeitando-se o proponente desistente às penalidades constantes na cláusula 11ª deste Edital.</w:t>
      </w:r>
    </w:p>
    <w:p w:rsidR="00A80760" w:rsidRDefault="00A80760" w:rsidP="00A80760">
      <w:pPr>
        <w:pStyle w:val="WW-NormalWeb"/>
        <w:spacing w:before="0" w:after="0"/>
        <w:jc w:val="both"/>
        <w:rPr>
          <w:color w:val="0000FF"/>
          <w:sz w:val="22"/>
          <w:szCs w:val="22"/>
        </w:rPr>
      </w:pPr>
    </w:p>
    <w:p w:rsidR="00A80760" w:rsidRDefault="00A80760" w:rsidP="00A80760">
      <w:pPr>
        <w:pStyle w:val="WW-NormalWeb"/>
        <w:spacing w:before="0" w:after="0"/>
        <w:jc w:val="both"/>
        <w:rPr>
          <w:sz w:val="22"/>
          <w:szCs w:val="22"/>
        </w:rPr>
      </w:pPr>
      <w:r>
        <w:rPr>
          <w:sz w:val="22"/>
          <w:szCs w:val="22"/>
        </w:rPr>
        <w:t>7.5. Não obstará a continuação do certame licitatório a ausência de lances verbais, sendo então verificada a conformidade entre a proposta escrita de menor preço e o valor estimado para a contratação.</w:t>
      </w: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szCs w:val="22"/>
        </w:rPr>
      </w:pPr>
      <w:r>
        <w:rPr>
          <w:sz w:val="22"/>
          <w:szCs w:val="22"/>
        </w:rPr>
        <w:t>7.6. O encerramento da etapa competitiva dar-se-á quando, indagados pelo Pregoeiro, os licitantes manifestarem seu desinteresse em apresentar novos lances.</w:t>
      </w: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color w:val="FF0000"/>
          <w:sz w:val="22"/>
          <w:szCs w:val="22"/>
        </w:rPr>
      </w:pPr>
      <w:r>
        <w:rPr>
          <w:sz w:val="22"/>
          <w:szCs w:val="22"/>
        </w:rPr>
        <w:t xml:space="preserve">7.7. Encerrada a etapa competitiva e ordenadas as ofertas, de acordo com o menor preço apresentado, o Pregoeiro verificará a aceitabilidade do melhor preço ofertado, comparando-o com os registrados nos autos, no Termo de Referência (anexo VII deste edital). </w:t>
      </w: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szCs w:val="22"/>
        </w:rPr>
      </w:pPr>
      <w:r>
        <w:rPr>
          <w:sz w:val="22"/>
          <w:szCs w:val="22"/>
        </w:rPr>
        <w:t>7.8. Sendo aceitável o preço ofertado, o Pregoeiro procederá à abertura do envelope contendo os "DOCUMENTOS DE HABILITAÇÃO" do licitante que apresentou a melhor proposta, para verificação do atendimento das condições de habilitação fixadas na cláusula sexta deste Edital.</w:t>
      </w: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szCs w:val="22"/>
        </w:rPr>
      </w:pPr>
      <w:r>
        <w:rPr>
          <w:sz w:val="22"/>
          <w:szCs w:val="22"/>
        </w:rPr>
        <w:t>7.9. Serão inabilitados os licitantes que não apresentarem a documentação em situação regular, conforme estabelecido na cláusula sexta deste Edital.</w:t>
      </w: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color w:val="0000FF"/>
          <w:sz w:val="22"/>
          <w:szCs w:val="22"/>
        </w:rPr>
      </w:pPr>
      <w:r>
        <w:rPr>
          <w:sz w:val="22"/>
          <w:szCs w:val="22"/>
        </w:rPr>
        <w:t xml:space="preserve">7.10. Se a oferta não for aceitável ou se o licitante desatender às exigências para habilitação, o Pregoeiro examinará a oferta subseqüente, verificando a sua aceitabilidade e procedendo à habilitação do proponente, na ordem de classificação, e assim sucessivamente, até a apuração de uma proposta que atenda a este Edital, sendo o respectivo licitante declarado vencedor e a ele adjudicado o objeto do certame. </w:t>
      </w: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szCs w:val="22"/>
        </w:rPr>
      </w:pPr>
      <w:r>
        <w:rPr>
          <w:sz w:val="22"/>
          <w:szCs w:val="22"/>
        </w:rPr>
        <w:t>7.11. Se a oferta não for aceitável por apresentar preço excessivo, o Pregoeiro poderá negociar com o licitante vencedor, com vista a obter preço melhor.</w:t>
      </w:r>
    </w:p>
    <w:p w:rsidR="00A80760" w:rsidRDefault="00A80760" w:rsidP="00A80760">
      <w:pPr>
        <w:pStyle w:val="WW-NormalWeb"/>
        <w:spacing w:before="0" w:after="0"/>
        <w:jc w:val="both"/>
        <w:rPr>
          <w:color w:val="0000FF"/>
          <w:sz w:val="22"/>
          <w:szCs w:val="22"/>
        </w:rPr>
      </w:pPr>
    </w:p>
    <w:p w:rsidR="00A80760" w:rsidRDefault="00A80760" w:rsidP="00A80760">
      <w:pPr>
        <w:pStyle w:val="WW-NormalWeb"/>
        <w:spacing w:before="0" w:after="0"/>
        <w:jc w:val="both"/>
        <w:rPr>
          <w:sz w:val="22"/>
          <w:szCs w:val="22"/>
        </w:rPr>
      </w:pPr>
      <w:r>
        <w:rPr>
          <w:sz w:val="22"/>
          <w:szCs w:val="22"/>
        </w:rPr>
        <w:t>7.12. Obtido preço aceitável em decorrência da negociação, proceder-se-á na forma do disposto no item 7.8.</w:t>
      </w: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szCs w:val="22"/>
        </w:rPr>
      </w:pPr>
      <w:r>
        <w:rPr>
          <w:sz w:val="22"/>
          <w:szCs w:val="22"/>
        </w:rPr>
        <w:t>7.13. Frustrada a negociação, o Pregoeiro desclassificará a proposta e examinará as ofertas subseqüentes e a qualificação dos licitantes, na ordem de classificação e assim sucessivamente, até a apuração de uma que atenda ao edital, sendo o respectivo licitante declarado vencedor.</w:t>
      </w: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szCs w:val="22"/>
        </w:rPr>
      </w:pPr>
      <w:r>
        <w:rPr>
          <w:sz w:val="22"/>
          <w:szCs w:val="22"/>
        </w:rPr>
        <w:t>7.14. Da Sessão Pública será lavrada ata circunstanciada, devendo esta ser assinada pelo Pregoeiro e por todos os licitantes presentes.</w:t>
      </w:r>
    </w:p>
    <w:p w:rsidR="00A80760" w:rsidRDefault="00A80760" w:rsidP="00A80760">
      <w:pPr>
        <w:pStyle w:val="WW-NormalWeb"/>
        <w:spacing w:before="0" w:after="0"/>
        <w:jc w:val="both"/>
        <w:rPr>
          <w:sz w:val="22"/>
          <w:szCs w:val="22"/>
        </w:rPr>
      </w:pPr>
    </w:p>
    <w:p w:rsidR="00A80760" w:rsidRDefault="00A80760" w:rsidP="00A80760">
      <w:pPr>
        <w:autoSpaceDE w:val="0"/>
        <w:autoSpaceDN w:val="0"/>
        <w:adjustRightInd w:val="0"/>
        <w:rPr>
          <w:sz w:val="22"/>
        </w:rPr>
      </w:pPr>
      <w:r>
        <w:rPr>
          <w:sz w:val="22"/>
          <w:szCs w:val="22"/>
        </w:rPr>
        <w:t xml:space="preserve">7.15. </w:t>
      </w:r>
      <w:r>
        <w:rPr>
          <w:sz w:val="22"/>
        </w:rPr>
        <w:t>Serão desclassificadas as propostas que:</w:t>
      </w:r>
    </w:p>
    <w:p w:rsidR="00A80760" w:rsidRDefault="00A80760" w:rsidP="00A80760">
      <w:pPr>
        <w:autoSpaceDE w:val="0"/>
        <w:autoSpaceDN w:val="0"/>
        <w:adjustRightInd w:val="0"/>
        <w:ind w:left="284"/>
        <w:rPr>
          <w:sz w:val="22"/>
        </w:rPr>
      </w:pPr>
    </w:p>
    <w:p w:rsidR="00A80760" w:rsidRDefault="00A80760" w:rsidP="00A80760">
      <w:pPr>
        <w:autoSpaceDE w:val="0"/>
        <w:autoSpaceDN w:val="0"/>
        <w:adjustRightInd w:val="0"/>
        <w:ind w:left="284"/>
        <w:jc w:val="both"/>
        <w:rPr>
          <w:sz w:val="22"/>
        </w:rPr>
      </w:pPr>
      <w:r>
        <w:rPr>
          <w:sz w:val="22"/>
        </w:rPr>
        <w:t>a)  não atendam às exigências e requisitos mínimos estabelecidos neste edital ou que imponham condições;</w:t>
      </w:r>
    </w:p>
    <w:p w:rsidR="00A80760" w:rsidRDefault="00A80760" w:rsidP="00A80760">
      <w:pPr>
        <w:autoSpaceDE w:val="0"/>
        <w:autoSpaceDN w:val="0"/>
        <w:adjustRightInd w:val="0"/>
        <w:ind w:left="284"/>
        <w:jc w:val="both"/>
        <w:rPr>
          <w:sz w:val="22"/>
        </w:rPr>
      </w:pPr>
      <w:r>
        <w:rPr>
          <w:sz w:val="22"/>
        </w:rPr>
        <w:t>b) apresentem valores manifestamente excessivos ou manifestamente inexeqüíveis;</w:t>
      </w:r>
    </w:p>
    <w:p w:rsidR="00A80760" w:rsidRDefault="00A80760" w:rsidP="00A80760">
      <w:pPr>
        <w:pStyle w:val="WW-NormalWeb"/>
        <w:numPr>
          <w:ilvl w:val="0"/>
          <w:numId w:val="4"/>
        </w:numPr>
        <w:tabs>
          <w:tab w:val="clear" w:pos="1068"/>
          <w:tab w:val="num" w:pos="567"/>
        </w:tabs>
        <w:spacing w:before="0" w:after="0"/>
        <w:ind w:left="284" w:firstLine="0"/>
        <w:jc w:val="both"/>
        <w:rPr>
          <w:sz w:val="22"/>
        </w:rPr>
      </w:pPr>
      <w:r>
        <w:rPr>
          <w:sz w:val="22"/>
        </w:rPr>
        <w:t>sejam omissas, vagas ou apresentem irregularidades ou defeitos capazes de impedir o julgamento;</w:t>
      </w:r>
    </w:p>
    <w:p w:rsidR="00A80760" w:rsidRDefault="00A80760" w:rsidP="00A80760">
      <w:pPr>
        <w:pStyle w:val="WW-NormalWeb"/>
        <w:spacing w:before="0" w:after="0"/>
        <w:ind w:left="284"/>
        <w:jc w:val="both"/>
        <w:rPr>
          <w:sz w:val="22"/>
        </w:rPr>
      </w:pPr>
      <w:r>
        <w:rPr>
          <w:sz w:val="22"/>
        </w:rPr>
        <w:t>d) as propostas que deixar de ofertar qualquer item, por tratar de licitação do tipo menor preço global;</w:t>
      </w:r>
    </w:p>
    <w:p w:rsidR="00A80760" w:rsidRDefault="00A80760" w:rsidP="00A80760">
      <w:pPr>
        <w:pStyle w:val="WW-NormalWeb"/>
        <w:spacing w:before="0" w:after="0"/>
        <w:ind w:left="284"/>
        <w:jc w:val="both"/>
        <w:rPr>
          <w:sz w:val="22"/>
        </w:rPr>
      </w:pPr>
    </w:p>
    <w:p w:rsidR="00A80760" w:rsidRDefault="00A80760" w:rsidP="00A80760">
      <w:pPr>
        <w:pStyle w:val="WW-NormalWeb"/>
        <w:spacing w:before="0" w:after="0"/>
        <w:jc w:val="both"/>
        <w:rPr>
          <w:b/>
          <w:bCs/>
          <w:sz w:val="22"/>
        </w:rPr>
      </w:pPr>
      <w:r>
        <w:rPr>
          <w:sz w:val="22"/>
        </w:rPr>
        <w:t>7.16.</w:t>
      </w:r>
      <w:r>
        <w:rPr>
          <w:b/>
          <w:bCs/>
          <w:sz w:val="22"/>
        </w:rPr>
        <w:t xml:space="preserve"> </w:t>
      </w:r>
      <w:r>
        <w:rPr>
          <w:sz w:val="22"/>
        </w:rPr>
        <w:t>Nenhum licitante poderá se ausentar da sessão a sessão sem prévia autorização do pregoeiro, estando sujeito às penalidades previstas em lei, bem como poderá ser desclassificado para o certame tendo sua proposta retirada da licitação.</w:t>
      </w:r>
    </w:p>
    <w:p w:rsidR="00A80760" w:rsidRDefault="00A80760" w:rsidP="00A80760">
      <w:pPr>
        <w:autoSpaceDE w:val="0"/>
        <w:autoSpaceDN w:val="0"/>
        <w:adjustRightInd w:val="0"/>
        <w:ind w:left="567" w:hanging="567"/>
        <w:jc w:val="both"/>
        <w:rPr>
          <w:sz w:val="22"/>
        </w:rPr>
      </w:pPr>
    </w:p>
    <w:p w:rsidR="00A80760" w:rsidRDefault="00A80760" w:rsidP="00A80760">
      <w:pPr>
        <w:autoSpaceDE w:val="0"/>
        <w:autoSpaceDN w:val="0"/>
        <w:adjustRightInd w:val="0"/>
        <w:ind w:left="567" w:hanging="567"/>
        <w:jc w:val="both"/>
        <w:rPr>
          <w:sz w:val="22"/>
        </w:rPr>
      </w:pPr>
      <w:r>
        <w:rPr>
          <w:sz w:val="22"/>
        </w:rPr>
        <w:t>7.17. Caso seja solicitado pelo pregoeiro, o representante da empresa vencedora aguardará a emissão do termo contratual, após homologação pelo prefeito.</w:t>
      </w:r>
    </w:p>
    <w:p w:rsidR="00A80760" w:rsidRDefault="00A80760" w:rsidP="00A80760">
      <w:pPr>
        <w:autoSpaceDE w:val="0"/>
        <w:autoSpaceDN w:val="0"/>
        <w:adjustRightInd w:val="0"/>
        <w:ind w:left="567" w:hanging="567"/>
        <w:jc w:val="both"/>
        <w:rPr>
          <w:sz w:val="22"/>
        </w:rPr>
      </w:pPr>
    </w:p>
    <w:p w:rsidR="00A80760" w:rsidRDefault="00A80760" w:rsidP="00A80760">
      <w:pPr>
        <w:pStyle w:val="WW-NormalWeb"/>
        <w:spacing w:before="0" w:after="0"/>
        <w:jc w:val="both"/>
        <w:rPr>
          <w:b/>
          <w:bCs/>
          <w:sz w:val="22"/>
          <w:szCs w:val="22"/>
          <w:u w:val="single"/>
        </w:rPr>
      </w:pPr>
      <w:r>
        <w:rPr>
          <w:b/>
          <w:bCs/>
          <w:sz w:val="22"/>
          <w:szCs w:val="22"/>
          <w:u w:val="single"/>
        </w:rPr>
        <w:t>CLÁUSULA OITAVA - DOS CRITÉRIOS DE JULGAMENTO</w:t>
      </w: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szCs w:val="22"/>
        </w:rPr>
      </w:pPr>
      <w:r>
        <w:rPr>
          <w:sz w:val="22"/>
          <w:szCs w:val="22"/>
        </w:rPr>
        <w:t xml:space="preserve">8.1. Será considerado vencedor o licitante que ofertar o </w:t>
      </w:r>
      <w:r>
        <w:rPr>
          <w:b/>
          <w:bCs/>
          <w:sz w:val="22"/>
          <w:szCs w:val="22"/>
        </w:rPr>
        <w:t>menor preço global</w:t>
      </w:r>
      <w:r>
        <w:rPr>
          <w:szCs w:val="22"/>
        </w:rPr>
        <w:t xml:space="preserve">, </w:t>
      </w:r>
      <w:r>
        <w:rPr>
          <w:sz w:val="22"/>
          <w:szCs w:val="22"/>
        </w:rPr>
        <w:t>desde que atendidas as especificações constantes deste edital (cotado o item em conformidade com o exigido).</w:t>
      </w: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b/>
          <w:bCs/>
          <w:sz w:val="22"/>
          <w:szCs w:val="22"/>
          <w:u w:val="single"/>
        </w:rPr>
      </w:pPr>
      <w:r>
        <w:rPr>
          <w:b/>
          <w:bCs/>
          <w:sz w:val="22"/>
          <w:szCs w:val="22"/>
          <w:u w:val="single"/>
        </w:rPr>
        <w:t xml:space="preserve">CLÁUSULA NONA - DOS RECURSOS ADMINISTRATIVOS </w:t>
      </w: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szCs w:val="22"/>
        </w:rPr>
      </w:pPr>
      <w:r>
        <w:rPr>
          <w:sz w:val="22"/>
          <w:szCs w:val="22"/>
        </w:rPr>
        <w:t>9.1. Declarado o vencedor, qualquer licitante poderá manif</w:t>
      </w:r>
      <w:r w:rsidR="00FF7ACA">
        <w:rPr>
          <w:sz w:val="22"/>
          <w:szCs w:val="22"/>
        </w:rPr>
        <w:t xml:space="preserve">estar imediata e motivadamente </w:t>
      </w:r>
      <w:r>
        <w:rPr>
          <w:sz w:val="22"/>
          <w:szCs w:val="22"/>
        </w:rPr>
        <w:t>a intenção de recorrer, quando lhe será concedido o prazo de 3 (três) dias para a apresentação das razões do recurso, ficando os demais licitantes desde logo intimados para apresentar contra-razões em igual número de dias, que começarão a correr do término do prazo do recorrente, sendo-lhes assegurada vista imediata aos autos. A não ocorrência imediata e motivada de manifestação do licitante importará na decadência do direito de interpor recurso.</w:t>
      </w:r>
    </w:p>
    <w:p w:rsidR="00A80760" w:rsidRDefault="00A80760" w:rsidP="00A80760">
      <w:pPr>
        <w:pStyle w:val="WW-NormalWeb"/>
        <w:spacing w:before="0" w:after="0"/>
        <w:jc w:val="both"/>
        <w:rPr>
          <w:sz w:val="22"/>
          <w:szCs w:val="22"/>
        </w:rPr>
      </w:pPr>
      <w:r>
        <w:rPr>
          <w:sz w:val="22"/>
          <w:szCs w:val="22"/>
        </w:rPr>
        <w:t xml:space="preserve"> </w:t>
      </w:r>
    </w:p>
    <w:p w:rsidR="00A80760" w:rsidRDefault="00A80760" w:rsidP="00A80760">
      <w:pPr>
        <w:pStyle w:val="WW-NormalWeb"/>
        <w:spacing w:before="0" w:after="0"/>
        <w:jc w:val="both"/>
        <w:rPr>
          <w:sz w:val="22"/>
          <w:szCs w:val="22"/>
        </w:rPr>
      </w:pPr>
      <w:r>
        <w:rPr>
          <w:sz w:val="22"/>
          <w:szCs w:val="22"/>
        </w:rPr>
        <w:t>9.2. O(s) recurso(s) será(ão) dirigido(s) ao Pregoeiro que poderá reconsiderar sua decisão, em 5 (cinco) dias úteis ou, nesse período, encaminhá-lo(s) à Autoridade Superior, com as devidas informações, para apreciação e decisão, no mesmo prazo.</w:t>
      </w: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szCs w:val="22"/>
        </w:rPr>
      </w:pPr>
      <w:r>
        <w:rPr>
          <w:sz w:val="22"/>
          <w:szCs w:val="22"/>
        </w:rPr>
        <w:t xml:space="preserve">9.3. Da aplicação das penalidades previstas nos itens 11.2.1 à 11.2.4 caberá recurso no prazo de 5 (cinco) dias úteis a partir da data da intimação. </w:t>
      </w: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szCs w:val="22"/>
        </w:rPr>
      </w:pPr>
      <w:r>
        <w:rPr>
          <w:sz w:val="22"/>
          <w:szCs w:val="22"/>
        </w:rPr>
        <w:t>9.3.1. O recurso a que se refere o item anterior será dirigido ao Pregoeiro, que poderá ratificar ou rever sua decisão no prazo de 5 (cinco) dias úteis.</w:t>
      </w: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color w:val="FF0000"/>
          <w:sz w:val="22"/>
          <w:szCs w:val="22"/>
        </w:rPr>
      </w:pPr>
      <w:r>
        <w:rPr>
          <w:sz w:val="22"/>
          <w:szCs w:val="22"/>
        </w:rPr>
        <w:t>9.4. Da aplicação da penalidade de declaração de inidoneidade, prevista no item 11.5, “b”, caberá pedido de reconsideração, apresentado à autoridade competente da licitante, no prazo de 10 (dez) dias a contar da data da intimação</w:t>
      </w:r>
      <w:r>
        <w:rPr>
          <w:color w:val="0000FF"/>
          <w:sz w:val="22"/>
          <w:szCs w:val="22"/>
        </w:rPr>
        <w:t>.</w:t>
      </w:r>
    </w:p>
    <w:p w:rsidR="00A80760" w:rsidRDefault="00A80760" w:rsidP="00A80760">
      <w:pPr>
        <w:pStyle w:val="WW-NormalWeb"/>
        <w:spacing w:before="0" w:after="0"/>
        <w:jc w:val="both"/>
        <w:rPr>
          <w:color w:val="0000FF"/>
          <w:sz w:val="22"/>
          <w:szCs w:val="22"/>
        </w:rPr>
      </w:pPr>
    </w:p>
    <w:p w:rsidR="00A80760" w:rsidRDefault="00A80760" w:rsidP="00A80760">
      <w:pPr>
        <w:pStyle w:val="WW-NormalWeb"/>
        <w:spacing w:before="0" w:after="0"/>
        <w:jc w:val="both"/>
        <w:rPr>
          <w:sz w:val="22"/>
          <w:szCs w:val="22"/>
        </w:rPr>
      </w:pPr>
      <w:r>
        <w:rPr>
          <w:sz w:val="22"/>
          <w:szCs w:val="22"/>
        </w:rPr>
        <w:t>9.5. Os resultados dos recursos serão divulgados mediante afixação no quadro de avisos da Prefeitura Municipal e comunicados a todos os licitantes via fax.</w:t>
      </w:r>
    </w:p>
    <w:p w:rsidR="00A80760" w:rsidRDefault="00A80760" w:rsidP="00A80760">
      <w:pPr>
        <w:pStyle w:val="WW-NormalWeb"/>
        <w:spacing w:before="0" w:after="0"/>
        <w:jc w:val="both"/>
        <w:rPr>
          <w:sz w:val="22"/>
          <w:szCs w:val="22"/>
        </w:rPr>
      </w:pPr>
    </w:p>
    <w:p w:rsidR="00A80760" w:rsidRPr="00CE1C3C" w:rsidRDefault="00A80760" w:rsidP="00A80760">
      <w:pPr>
        <w:pStyle w:val="WW-NormalWeb"/>
        <w:spacing w:before="0" w:after="0"/>
        <w:jc w:val="both"/>
        <w:rPr>
          <w:bCs/>
          <w:sz w:val="22"/>
          <w:szCs w:val="22"/>
        </w:rPr>
      </w:pPr>
      <w:r w:rsidRPr="00CE1C3C">
        <w:rPr>
          <w:bCs/>
          <w:sz w:val="22"/>
          <w:szCs w:val="22"/>
        </w:rPr>
        <w:t xml:space="preserve">9.6. Não serão aceitos em hipótese alguma recursos ou contra </w:t>
      </w:r>
      <w:r>
        <w:rPr>
          <w:bCs/>
          <w:sz w:val="22"/>
          <w:szCs w:val="22"/>
        </w:rPr>
        <w:t>razões de recurso,</w:t>
      </w:r>
      <w:r w:rsidRPr="00CE1C3C">
        <w:rPr>
          <w:bCs/>
          <w:sz w:val="22"/>
          <w:szCs w:val="22"/>
        </w:rPr>
        <w:t xml:space="preserve"> enviados via fax ou que sejam recebidos por correspondência fora do prazo estabelecido na cláusula 9.1.9.3 e 9.4, mesmo que tenham sido postados dentro do prazo.</w:t>
      </w:r>
    </w:p>
    <w:p w:rsidR="00A80760" w:rsidRDefault="00A80760" w:rsidP="00A80760">
      <w:pPr>
        <w:pStyle w:val="WW-NormalWeb"/>
        <w:spacing w:before="0" w:after="0"/>
        <w:jc w:val="both"/>
        <w:rPr>
          <w:color w:val="0000FF"/>
          <w:sz w:val="22"/>
          <w:szCs w:val="22"/>
        </w:rPr>
      </w:pPr>
    </w:p>
    <w:p w:rsidR="00A80760" w:rsidRDefault="00A80760" w:rsidP="00A80760">
      <w:pPr>
        <w:pStyle w:val="WW-NormalWeb"/>
        <w:spacing w:before="0" w:after="0"/>
        <w:jc w:val="both"/>
        <w:rPr>
          <w:b/>
          <w:sz w:val="22"/>
          <w:szCs w:val="22"/>
          <w:u w:val="single"/>
        </w:rPr>
      </w:pPr>
      <w:r>
        <w:rPr>
          <w:b/>
          <w:sz w:val="22"/>
          <w:szCs w:val="22"/>
          <w:u w:val="single"/>
        </w:rPr>
        <w:t>CLÁUSULA DÉCIMA – DA ADJUDICAÇÃO E DA HOMOLOGAÇÃO</w:t>
      </w:r>
    </w:p>
    <w:p w:rsidR="00A80760" w:rsidRDefault="00A80760" w:rsidP="00A80760">
      <w:pPr>
        <w:pStyle w:val="WW-NormalWeb"/>
        <w:spacing w:before="0" w:after="0"/>
        <w:jc w:val="both"/>
        <w:rPr>
          <w:b/>
          <w:sz w:val="22"/>
          <w:szCs w:val="22"/>
          <w:u w:val="single"/>
        </w:rPr>
      </w:pPr>
    </w:p>
    <w:p w:rsidR="00A80760" w:rsidRDefault="00A80760" w:rsidP="00A80760">
      <w:pPr>
        <w:pStyle w:val="WW-NormalWeb"/>
        <w:spacing w:before="0" w:after="0"/>
        <w:jc w:val="both"/>
        <w:rPr>
          <w:sz w:val="22"/>
          <w:szCs w:val="22"/>
        </w:rPr>
      </w:pPr>
      <w:r>
        <w:rPr>
          <w:sz w:val="22"/>
          <w:szCs w:val="22"/>
        </w:rPr>
        <w:t>10.1. Inexistindo manifestação recursal, caberá ao pregoeiro a adjudicação do objeto da licitação ao licitante vencedor, com a posterior homologação do resultado pelo Ordenador de Despesa, afixando-se a decisão no quadro de avisos.</w:t>
      </w: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szCs w:val="22"/>
        </w:rPr>
      </w:pPr>
      <w:r>
        <w:rPr>
          <w:sz w:val="22"/>
          <w:szCs w:val="22"/>
        </w:rPr>
        <w:t>10.2. Havendo interposição de recurso, após o julgamento e comunicado este às licitantes, caberá ao Ordenador de despesa a adjudicação do objeto da licitação ao licitante vencedor, seguindo-se a competente homologação do procedimento licitatório, com a afixação da decisão no quadro de avisos.</w:t>
      </w: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szCs w:val="22"/>
        </w:rPr>
      </w:pPr>
      <w:r>
        <w:rPr>
          <w:sz w:val="22"/>
          <w:szCs w:val="22"/>
        </w:rPr>
        <w:t>10.3. Fica estabelecido o prazo de 05 (cinco) dias a contar da homologação da licitação, para que o licitante assine o instrumento do contrato ou retire o documento equivalente.</w:t>
      </w:r>
    </w:p>
    <w:p w:rsidR="00A80760" w:rsidRDefault="00A80760" w:rsidP="00A80760">
      <w:pPr>
        <w:pStyle w:val="WW-NormalWeb"/>
        <w:spacing w:before="0" w:after="0"/>
        <w:jc w:val="both"/>
        <w:rPr>
          <w:bCs/>
          <w:color w:val="FF0000"/>
          <w:sz w:val="22"/>
          <w:szCs w:val="22"/>
        </w:rPr>
      </w:pPr>
    </w:p>
    <w:p w:rsidR="00A80760" w:rsidRDefault="00A80760" w:rsidP="00A80760">
      <w:pPr>
        <w:pStyle w:val="WW-NormalWeb"/>
        <w:spacing w:before="0" w:after="0"/>
        <w:jc w:val="both"/>
        <w:rPr>
          <w:bCs/>
          <w:sz w:val="22"/>
          <w:szCs w:val="22"/>
        </w:rPr>
      </w:pPr>
      <w:r>
        <w:rPr>
          <w:bCs/>
          <w:sz w:val="22"/>
          <w:szCs w:val="22"/>
        </w:rPr>
        <w:t>10.4. Caso o adjudicatário não apresente situação regular no ato de assinatura do instrumento contratual, se recuse a assiná-lo ou a retirar o documento equivalente, fica facultado à licitadora convocar para assiná-lo os licitantes remanescentes, observada a ordem de classificação, sem prejuízo das sanções cabíveis ao licitante faltoso.</w:t>
      </w:r>
    </w:p>
    <w:p w:rsidR="00A80760" w:rsidRDefault="00A80760" w:rsidP="00A80760">
      <w:pPr>
        <w:pStyle w:val="WW-NormalWeb"/>
        <w:spacing w:before="0" w:after="0"/>
        <w:jc w:val="both"/>
        <w:rPr>
          <w:b/>
          <w:bCs/>
          <w:sz w:val="22"/>
          <w:szCs w:val="22"/>
          <w:u w:val="single"/>
        </w:rPr>
      </w:pPr>
    </w:p>
    <w:p w:rsidR="00A80760" w:rsidRDefault="00A80760" w:rsidP="00A80760">
      <w:pPr>
        <w:pStyle w:val="WW-NormalWeb"/>
        <w:spacing w:before="0" w:after="0"/>
        <w:jc w:val="both"/>
        <w:rPr>
          <w:b/>
          <w:bCs/>
          <w:sz w:val="22"/>
          <w:szCs w:val="22"/>
          <w:u w:val="single"/>
        </w:rPr>
      </w:pPr>
      <w:r>
        <w:rPr>
          <w:b/>
          <w:bCs/>
          <w:sz w:val="22"/>
          <w:szCs w:val="22"/>
          <w:u w:val="single"/>
        </w:rPr>
        <w:t>CLÁUSULA DÉCIMA PRIMEIRA - DAS PENALIDADES</w:t>
      </w: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szCs w:val="22"/>
        </w:rPr>
      </w:pPr>
      <w:r>
        <w:rPr>
          <w:sz w:val="22"/>
          <w:szCs w:val="22"/>
        </w:rPr>
        <w:t>11.1. Recusando-se o adjudicatário a assinar o instrumento contratual ou retirar o documento equivalente, no prazo estipulado no item 10.3 acima, estará sujeito a multa de 20% (vinte por cento) do valor total de sua proposta comercial.</w:t>
      </w: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szCs w:val="22"/>
        </w:rPr>
      </w:pPr>
      <w:r>
        <w:rPr>
          <w:sz w:val="22"/>
          <w:szCs w:val="22"/>
        </w:rPr>
        <w:t xml:space="preserve">11.2. Nos termos do artigo 87 da Lei n. 8.666/93, pela inexecução total ou parcial do Contrato, a CONTRATANTE poderá aplicar à(s) empresa(s) vencedora(s), garantida a prévia defesa, as seguintes </w:t>
      </w:r>
      <w:r>
        <w:rPr>
          <w:sz w:val="22"/>
          <w:szCs w:val="22"/>
        </w:rPr>
        <w:lastRenderedPageBreak/>
        <w:t>penalidades:</w:t>
      </w:r>
    </w:p>
    <w:p w:rsidR="00A80760" w:rsidRDefault="00A80760" w:rsidP="00A80760">
      <w:pPr>
        <w:pStyle w:val="WW-NormalWeb"/>
        <w:spacing w:before="0" w:after="0"/>
        <w:ind w:left="708"/>
        <w:jc w:val="both"/>
        <w:rPr>
          <w:sz w:val="22"/>
          <w:szCs w:val="22"/>
        </w:rPr>
      </w:pPr>
    </w:p>
    <w:p w:rsidR="00A80760" w:rsidRDefault="00A80760" w:rsidP="00A80760">
      <w:pPr>
        <w:pStyle w:val="WW-NormalWeb"/>
        <w:spacing w:before="0" w:after="0"/>
        <w:jc w:val="both"/>
        <w:rPr>
          <w:sz w:val="22"/>
          <w:szCs w:val="22"/>
        </w:rPr>
      </w:pPr>
      <w:r>
        <w:rPr>
          <w:sz w:val="22"/>
          <w:szCs w:val="22"/>
        </w:rPr>
        <w:t>11.2.1. Advertência;</w:t>
      </w: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color w:val="FF0000"/>
          <w:sz w:val="22"/>
          <w:szCs w:val="22"/>
        </w:rPr>
      </w:pPr>
      <w:r>
        <w:rPr>
          <w:sz w:val="22"/>
          <w:szCs w:val="22"/>
        </w:rPr>
        <w:t>11.2.2.  Multa de até 20% (vinte por cento) do valor total do contrato, a critério da Administração e conforme a gravidade do ato.</w:t>
      </w:r>
    </w:p>
    <w:p w:rsidR="00A80760" w:rsidRDefault="00A80760" w:rsidP="00A80760">
      <w:pPr>
        <w:pStyle w:val="WW-NormalWeb"/>
        <w:spacing w:before="0" w:after="0"/>
        <w:jc w:val="both"/>
        <w:rPr>
          <w:sz w:val="22"/>
          <w:szCs w:val="22"/>
        </w:rPr>
      </w:pPr>
    </w:p>
    <w:p w:rsidR="00A80760" w:rsidRDefault="00A80760" w:rsidP="00A80760">
      <w:pPr>
        <w:jc w:val="both"/>
        <w:rPr>
          <w:sz w:val="22"/>
        </w:rPr>
      </w:pPr>
      <w:r>
        <w:rPr>
          <w:sz w:val="22"/>
          <w:szCs w:val="22"/>
        </w:rPr>
        <w:t xml:space="preserve">11.2.3. </w:t>
      </w:r>
      <w:r>
        <w:rPr>
          <w:sz w:val="22"/>
        </w:rPr>
        <w:t>Atraso de até 10 (dez) dias, multa de 3% (três por cento) sobre o valor da obrigação.</w:t>
      </w:r>
    </w:p>
    <w:p w:rsidR="00A80760" w:rsidRDefault="00A80760" w:rsidP="00A80760">
      <w:pPr>
        <w:pStyle w:val="Corpodetexto2"/>
        <w:spacing w:before="0" w:after="0" w:line="240" w:lineRule="auto"/>
        <w:rPr>
          <w:szCs w:val="24"/>
        </w:rPr>
      </w:pPr>
    </w:p>
    <w:p w:rsidR="00A80760" w:rsidRDefault="00A80760" w:rsidP="00A80760">
      <w:pPr>
        <w:pStyle w:val="Corpodetexto2"/>
        <w:spacing w:before="0" w:after="0" w:line="240" w:lineRule="auto"/>
        <w:rPr>
          <w:szCs w:val="24"/>
        </w:rPr>
      </w:pPr>
      <w:r>
        <w:rPr>
          <w:szCs w:val="24"/>
        </w:rPr>
        <w:t>11.2.4. Atraso superior a 10 (dez) dias, multa de 10% (dez por cento) sobre o valor da obrigação, sem prejuízo da multa acumulada (11.2.3.), sendo o caso passível à rescisão contratual.</w:t>
      </w:r>
    </w:p>
    <w:p w:rsidR="00A80760" w:rsidRDefault="00A80760" w:rsidP="00A80760">
      <w:pPr>
        <w:jc w:val="both"/>
        <w:rPr>
          <w:sz w:val="22"/>
        </w:rPr>
      </w:pPr>
    </w:p>
    <w:p w:rsidR="00A80760" w:rsidRDefault="00A80760" w:rsidP="00A80760">
      <w:pPr>
        <w:jc w:val="both"/>
        <w:rPr>
          <w:sz w:val="22"/>
          <w:szCs w:val="22"/>
        </w:rPr>
      </w:pPr>
      <w:r>
        <w:rPr>
          <w:sz w:val="22"/>
          <w:szCs w:val="22"/>
        </w:rPr>
        <w:t>11.2.5.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A80760" w:rsidRDefault="00A80760" w:rsidP="00A80760">
      <w:pPr>
        <w:jc w:val="both"/>
        <w:rPr>
          <w:sz w:val="22"/>
          <w:szCs w:val="22"/>
        </w:rPr>
      </w:pPr>
    </w:p>
    <w:p w:rsidR="00A80760" w:rsidRDefault="00A80760" w:rsidP="00A80760">
      <w:pPr>
        <w:pStyle w:val="Corpodetexto2"/>
        <w:suppressAutoHyphens w:val="0"/>
        <w:spacing w:before="0" w:after="0" w:line="240" w:lineRule="auto"/>
        <w:rPr>
          <w:szCs w:val="24"/>
          <w:lang w:eastAsia="pt-BR"/>
        </w:rPr>
      </w:pPr>
      <w:r>
        <w:rPr>
          <w:szCs w:val="24"/>
          <w:lang w:eastAsia="pt-BR"/>
        </w:rPr>
        <w:t>11.3. As multas são autônomas e a aplicação de uma não exclui a outra.</w:t>
      </w: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szCs w:val="22"/>
        </w:rPr>
      </w:pPr>
      <w:r>
        <w:rPr>
          <w:sz w:val="22"/>
          <w:szCs w:val="22"/>
        </w:rPr>
        <w:t xml:space="preserve">11.4. </w:t>
      </w:r>
      <w:r>
        <w:rPr>
          <w:sz w:val="22"/>
        </w:rPr>
        <w:t>A Administração poderá descontar o valor da multa nos pagamentos por ventura devidos.</w:t>
      </w: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szCs w:val="22"/>
        </w:rPr>
      </w:pPr>
      <w:r>
        <w:rPr>
          <w:sz w:val="22"/>
          <w:szCs w:val="22"/>
        </w:rPr>
        <w:t>11.5. Poderá ainda a administração aplicar as seguintes sanções, conforme a gravidade da falta:</w:t>
      </w:r>
    </w:p>
    <w:p w:rsidR="00A80760" w:rsidRDefault="00A80760" w:rsidP="00A80760">
      <w:pPr>
        <w:pStyle w:val="WW-NormalWeb"/>
        <w:spacing w:before="0" w:after="0"/>
        <w:jc w:val="both"/>
        <w:rPr>
          <w:sz w:val="22"/>
          <w:szCs w:val="22"/>
        </w:rPr>
      </w:pPr>
    </w:p>
    <w:p w:rsidR="00A80760" w:rsidRDefault="00A80760" w:rsidP="00A80760">
      <w:pPr>
        <w:pStyle w:val="WW-NormalWeb"/>
        <w:numPr>
          <w:ilvl w:val="0"/>
          <w:numId w:val="7"/>
        </w:numPr>
        <w:spacing w:before="0" w:after="0"/>
        <w:jc w:val="both"/>
        <w:rPr>
          <w:sz w:val="22"/>
          <w:szCs w:val="22"/>
        </w:rPr>
      </w:pPr>
      <w:r>
        <w:rPr>
          <w:sz w:val="22"/>
          <w:szCs w:val="22"/>
        </w:rPr>
        <w:t>Suspensão temporária de participação em licitação e impedimento de contratar com a Administração, por prazo de 02 (dois) anos;</w:t>
      </w:r>
    </w:p>
    <w:p w:rsidR="00A80760" w:rsidRDefault="00A80760" w:rsidP="00A80760">
      <w:pPr>
        <w:pStyle w:val="WW-NormalWeb"/>
        <w:numPr>
          <w:ilvl w:val="0"/>
          <w:numId w:val="7"/>
        </w:numPr>
        <w:spacing w:before="0" w:after="0"/>
        <w:jc w:val="both"/>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szCs w:val="22"/>
        </w:rPr>
      </w:pPr>
      <w:r>
        <w:rPr>
          <w:sz w:val="22"/>
          <w:szCs w:val="22"/>
        </w:rPr>
        <w:t>11.6.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szCs w:val="22"/>
        </w:rPr>
      </w:pPr>
      <w:r>
        <w:rPr>
          <w:sz w:val="22"/>
          <w:szCs w:val="22"/>
        </w:rPr>
        <w:t>11.7. As sanções estabelecidas nos itens 11.5, alíneas “a” e “b”, e 11.6, são de competência da autoridade máxima da CONTRATANTE.</w:t>
      </w: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b/>
          <w:bCs/>
          <w:sz w:val="22"/>
          <w:szCs w:val="22"/>
          <w:u w:val="single"/>
        </w:rPr>
      </w:pPr>
      <w:r>
        <w:rPr>
          <w:b/>
          <w:bCs/>
          <w:sz w:val="22"/>
          <w:szCs w:val="22"/>
          <w:u w:val="single"/>
        </w:rPr>
        <w:t>CLÁUSULA DÉCIMA SEGUNDA - DAS OBRIGAÇÕES DO VENCEDOR E DA ENTREGA</w:t>
      </w:r>
    </w:p>
    <w:p w:rsidR="00A80760" w:rsidRDefault="00A80760" w:rsidP="00A80760">
      <w:pPr>
        <w:pStyle w:val="WW-NormalWeb"/>
        <w:spacing w:before="0" w:after="0"/>
        <w:jc w:val="both"/>
        <w:rPr>
          <w:sz w:val="22"/>
          <w:szCs w:val="22"/>
        </w:rPr>
      </w:pPr>
    </w:p>
    <w:p w:rsidR="00A80760" w:rsidRPr="006A39AB" w:rsidRDefault="00A80760" w:rsidP="00A80760">
      <w:pPr>
        <w:pStyle w:val="WW-NormalWeb"/>
        <w:spacing w:before="0" w:after="0"/>
        <w:jc w:val="both"/>
      </w:pPr>
      <w:r w:rsidRPr="006A39AB">
        <w:t>12.1. O licitante vencedor ficará obrigado a:</w:t>
      </w:r>
    </w:p>
    <w:p w:rsidR="00A80760" w:rsidRPr="006A39AB" w:rsidRDefault="00A80760" w:rsidP="00A80760">
      <w:pPr>
        <w:pStyle w:val="WW-NormalWeb"/>
        <w:spacing w:before="0" w:after="0"/>
        <w:jc w:val="both"/>
      </w:pPr>
    </w:p>
    <w:p w:rsidR="00A80760" w:rsidRDefault="00A80760" w:rsidP="00A80760">
      <w:pPr>
        <w:pStyle w:val="WW-NormalWeb"/>
        <w:spacing w:before="0" w:after="0"/>
        <w:jc w:val="both"/>
      </w:pPr>
      <w:r w:rsidRPr="006A39AB">
        <w:t>12.1.1 Obedecer a todas as condições especificadas neste edital. O não atendimento a esta condição caracterizará o descumprimento total da obrigação assumida, sujeitando o licitante às penalidades previstas neste Edital.</w:t>
      </w:r>
    </w:p>
    <w:p w:rsidR="00A80760" w:rsidRDefault="00A80760" w:rsidP="00A80760">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 xml:space="preserve">12.1.2. Fornecer a licitadora a(s) competente(s) nota(s) fiscal (is) referente(s) ao fornecimento do objeto efetuado, acompanhada das certidões do </w:t>
      </w:r>
      <w:r>
        <w:rPr>
          <w:rFonts w:ascii="Times New Roman" w:hAnsi="Times New Roman" w:cs="Times New Roman"/>
          <w:b/>
          <w:szCs w:val="22"/>
        </w:rPr>
        <w:t>INSS e FGTS</w:t>
      </w:r>
      <w:r>
        <w:rPr>
          <w:rFonts w:ascii="Times New Roman" w:hAnsi="Times New Roman" w:cs="Times New Roman"/>
          <w:szCs w:val="22"/>
        </w:rPr>
        <w:t>.</w:t>
      </w:r>
    </w:p>
    <w:p w:rsidR="00A80760" w:rsidRDefault="00A80760" w:rsidP="00A80760">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12.1.3. Assumir inteira responsabilidade com todas as despesas diretas e indiretas, tais como frete, com as pessoas envolvidas na execução do fornecimento, que não terão qualquer vínculo empregatício com a licitadora.</w:t>
      </w:r>
    </w:p>
    <w:p w:rsidR="00A80760" w:rsidRDefault="00A80760" w:rsidP="00A80760">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12.1.4. 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A80760" w:rsidRDefault="00A80760" w:rsidP="00A80760">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lastRenderedPageBreak/>
        <w:t>12.1.5. Aceitar ampliações ou reduções dentro do limite estabelecido pela Lei Federal 8.666/93.</w:t>
      </w:r>
    </w:p>
    <w:p w:rsidR="00A80760" w:rsidRDefault="00A80760" w:rsidP="00A80760">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12.1.6. Receber a Ordem, de Fornecimento via fax no número indicado em sua proposta comercial.</w:t>
      </w:r>
    </w:p>
    <w:p w:rsidR="00A80760" w:rsidRPr="006A39AB" w:rsidRDefault="00A80760" w:rsidP="00A80760">
      <w:pPr>
        <w:pStyle w:val="Recuodecorpodetexto"/>
        <w:tabs>
          <w:tab w:val="left" w:pos="142"/>
          <w:tab w:val="left" w:pos="284"/>
        </w:tabs>
        <w:ind w:left="0"/>
        <w:rPr>
          <w:rFonts w:ascii="Times New Roman" w:hAnsi="Times New Roman" w:cs="Times New Roman"/>
          <w:sz w:val="24"/>
          <w:szCs w:val="24"/>
        </w:rPr>
      </w:pPr>
      <w:r>
        <w:rPr>
          <w:rFonts w:ascii="Times New Roman" w:hAnsi="Times New Roman" w:cs="Times New Roman"/>
          <w:sz w:val="24"/>
          <w:szCs w:val="24"/>
        </w:rPr>
        <w:t>12.1.7</w:t>
      </w:r>
      <w:r w:rsidRPr="006A39AB">
        <w:rPr>
          <w:rFonts w:ascii="Times New Roman" w:hAnsi="Times New Roman" w:cs="Times New Roman"/>
          <w:sz w:val="24"/>
          <w:szCs w:val="24"/>
        </w:rPr>
        <w:t>. Efetuar a troca dos serviços defeituosos ou em desacordo com o exigido e contratado no prazo máximo 24 (vinte e quatro) horas após a notificação por escrito, sob pena de multas e sem prejuízo às demais sanções previstas. No caso de reincidência da falta o caso será levado à assessoria jurídica para que proceda à rescisão contratual.</w:t>
      </w:r>
    </w:p>
    <w:p w:rsidR="00A80760" w:rsidRPr="00EE4901" w:rsidRDefault="00A80760" w:rsidP="00A80760">
      <w:pPr>
        <w:autoSpaceDE w:val="0"/>
        <w:autoSpaceDN w:val="0"/>
        <w:adjustRightInd w:val="0"/>
        <w:spacing w:after="120"/>
        <w:jc w:val="both"/>
        <w:rPr>
          <w:color w:val="000000"/>
        </w:rPr>
      </w:pPr>
      <w:r>
        <w:rPr>
          <w:color w:val="000000"/>
        </w:rPr>
        <w:t>12.1.8.</w:t>
      </w:r>
      <w:r w:rsidRPr="006A39AB">
        <w:rPr>
          <w:color w:val="000000"/>
        </w:rPr>
        <w:t xml:space="preserve"> No prazo de 15 (quinze) dias da assinatura do Contrato, disponibilizar os acessos, descritos no Edital;</w:t>
      </w:r>
    </w:p>
    <w:p w:rsidR="00A80760" w:rsidRPr="006A39AB" w:rsidRDefault="00A80760" w:rsidP="00A80760">
      <w:pPr>
        <w:pStyle w:val="WW-NormalWeb"/>
        <w:spacing w:before="0" w:after="0"/>
        <w:jc w:val="both"/>
      </w:pPr>
    </w:p>
    <w:p w:rsidR="00A80760" w:rsidRPr="006A39AB" w:rsidRDefault="00A80760" w:rsidP="00A80760">
      <w:pPr>
        <w:pStyle w:val="WW-NormalWeb"/>
        <w:spacing w:before="0" w:after="0"/>
        <w:jc w:val="both"/>
      </w:pPr>
      <w:r>
        <w:t>12.1.9.</w:t>
      </w:r>
      <w:r w:rsidRPr="006A39AB">
        <w:t xml:space="preserve"> Manter a qualidade e a regularidade dos serviços prestados;</w:t>
      </w:r>
    </w:p>
    <w:p w:rsidR="00A80760" w:rsidRPr="006A39AB" w:rsidRDefault="00A80760" w:rsidP="00A80760">
      <w:pPr>
        <w:pStyle w:val="WW-NormalWeb"/>
        <w:spacing w:before="0" w:after="0"/>
        <w:jc w:val="both"/>
      </w:pPr>
    </w:p>
    <w:p w:rsidR="00A80760" w:rsidRPr="006A39AB" w:rsidRDefault="00A80760" w:rsidP="00A80760">
      <w:pPr>
        <w:pStyle w:val="WW-NormalWeb"/>
        <w:spacing w:before="0" w:after="0"/>
        <w:jc w:val="both"/>
      </w:pPr>
      <w:r>
        <w:t>12.1.10.</w:t>
      </w:r>
      <w:r w:rsidRPr="006A39AB">
        <w:t xml:space="preserve"> Divulgar à Prefeitura Municipal de Estiva sobre toda e qualquer alteração nas condições de prestação dos serviços, inclusive referente à mudança de tecnologia que enseje modificação dos termos do Contrato que tiver origem neste certame;Executar fielmente o objeto ora licitado, comunicando imediatamente e com antecedência o representante legal da Prefeitura Municipal, na hipótese de ocorrência de qualquer fato impeditivo de seu cumprimento;</w:t>
      </w:r>
    </w:p>
    <w:p w:rsidR="00A80760" w:rsidRDefault="00A80760" w:rsidP="00A80760">
      <w:pPr>
        <w:pStyle w:val="WW-NormalWeb"/>
        <w:spacing w:before="0" w:after="0"/>
        <w:jc w:val="both"/>
      </w:pPr>
    </w:p>
    <w:p w:rsidR="00A80760" w:rsidRDefault="00A80760" w:rsidP="00A80760">
      <w:pPr>
        <w:pStyle w:val="WW-NormalWeb"/>
        <w:spacing w:before="0" w:after="0"/>
        <w:jc w:val="both"/>
      </w:pPr>
      <w:r>
        <w:t>12.1.11.</w:t>
      </w:r>
      <w:r w:rsidRPr="006A39AB">
        <w:t xml:space="preserve"> Comunicar a Prefeitura Municipal, por escrito, qualquer anormalidade nos serviços e prestar informações julgadas necessárias, em tempo hábil, principalmente quando solicitadas;</w:t>
      </w:r>
    </w:p>
    <w:p w:rsidR="00A80760" w:rsidRPr="006A39AB" w:rsidRDefault="00A80760" w:rsidP="00A80760">
      <w:pPr>
        <w:pStyle w:val="WW-NormalWeb"/>
        <w:spacing w:before="0" w:after="0"/>
        <w:jc w:val="both"/>
      </w:pPr>
    </w:p>
    <w:p w:rsidR="00A80760" w:rsidRPr="006A39AB" w:rsidRDefault="00A80760" w:rsidP="00A80760">
      <w:pPr>
        <w:pStyle w:val="WW-NormalWeb"/>
        <w:spacing w:before="0" w:after="0"/>
        <w:jc w:val="both"/>
      </w:pPr>
      <w:r>
        <w:t xml:space="preserve">12.1.12. </w:t>
      </w:r>
      <w:r w:rsidRPr="006A39AB">
        <w:t>Responder por danos causados diretamente à Prefeitura Municipal de Estiva e/ou a terceiros, decorrentes de sua culpa ou dolo, quando da execução dos serviços;</w:t>
      </w:r>
    </w:p>
    <w:p w:rsidR="00A80760" w:rsidRPr="006A39AB" w:rsidRDefault="00A80760" w:rsidP="00A80760">
      <w:pPr>
        <w:pStyle w:val="WW-NormalWeb"/>
        <w:spacing w:before="0" w:after="0"/>
        <w:jc w:val="both"/>
      </w:pPr>
    </w:p>
    <w:p w:rsidR="00A80760" w:rsidRPr="006A39AB" w:rsidRDefault="00A80760" w:rsidP="00A80760">
      <w:pPr>
        <w:pStyle w:val="WW-NormalWeb"/>
        <w:spacing w:before="0" w:after="0"/>
        <w:jc w:val="both"/>
      </w:pPr>
      <w:r>
        <w:t xml:space="preserve">12.1.13. </w:t>
      </w:r>
      <w:r w:rsidRPr="006A39AB">
        <w:t>Implantar, de forma adequada, a supervisão permanente dos serviços, de modo a obter uma operação correta e eficaz;</w:t>
      </w:r>
    </w:p>
    <w:p w:rsidR="00A80760" w:rsidRPr="006A39AB" w:rsidRDefault="00A80760" w:rsidP="00A80760">
      <w:pPr>
        <w:pStyle w:val="WW-NormalWeb"/>
        <w:spacing w:before="0" w:after="0"/>
        <w:jc w:val="both"/>
      </w:pPr>
    </w:p>
    <w:p w:rsidR="00A80760" w:rsidRPr="006A39AB" w:rsidRDefault="00A80760" w:rsidP="00A80760">
      <w:pPr>
        <w:pStyle w:val="WW-NormalWeb"/>
        <w:spacing w:before="0" w:after="0"/>
        <w:jc w:val="both"/>
      </w:pPr>
      <w:r>
        <w:t xml:space="preserve">12.1.14. </w:t>
      </w:r>
      <w:r w:rsidRPr="006A39AB">
        <w:t>Zelar pela perfeita execução dos serviços prestados;</w:t>
      </w:r>
    </w:p>
    <w:p w:rsidR="00A80760" w:rsidRPr="006A39AB" w:rsidRDefault="00A80760" w:rsidP="00A80760">
      <w:pPr>
        <w:pStyle w:val="WW-NormalWeb"/>
        <w:spacing w:before="0" w:after="0"/>
        <w:jc w:val="both"/>
      </w:pPr>
    </w:p>
    <w:p w:rsidR="00A80760" w:rsidRPr="006A39AB" w:rsidRDefault="00A80760" w:rsidP="00A80760">
      <w:pPr>
        <w:pStyle w:val="WW-NormalWeb"/>
        <w:spacing w:before="0" w:after="0"/>
        <w:jc w:val="both"/>
      </w:pPr>
      <w:r>
        <w:t xml:space="preserve">12.1.15. </w:t>
      </w:r>
      <w:r w:rsidRPr="006A39AB">
        <w:t>Possibilitar à Prefeitura Municipal a escolha de melhor data de vencimento da fatura, de acordo com os ciclos de faturamento da empresa vencedora do certame;</w:t>
      </w:r>
    </w:p>
    <w:p w:rsidR="00A80760" w:rsidRPr="006A39AB" w:rsidRDefault="00A80760" w:rsidP="00A80760">
      <w:pPr>
        <w:pStyle w:val="WW-NormalWeb"/>
        <w:spacing w:before="0" w:after="0"/>
        <w:jc w:val="both"/>
      </w:pPr>
    </w:p>
    <w:p w:rsidR="00A80760" w:rsidRPr="006A39AB" w:rsidRDefault="00A80760" w:rsidP="00A80760">
      <w:pPr>
        <w:pStyle w:val="WW-NormalWeb"/>
        <w:spacing w:before="0" w:after="0"/>
        <w:jc w:val="both"/>
      </w:pPr>
      <w:r>
        <w:t xml:space="preserve">12.1.16. </w:t>
      </w:r>
      <w:r w:rsidRPr="006A39AB">
        <w:t>Manter, durante toda a vigência do Contrato que tiver origem neste certame, a compatibilidade com as obrigações assumidas em relação a todas as condições de habilitação e qualificação exigidas na licitação;</w:t>
      </w:r>
    </w:p>
    <w:p w:rsidR="00A80760" w:rsidRPr="006A39AB" w:rsidRDefault="00A80760" w:rsidP="00A80760">
      <w:pPr>
        <w:pStyle w:val="WW-NormalWeb"/>
        <w:spacing w:before="0" w:after="0"/>
        <w:jc w:val="both"/>
      </w:pPr>
    </w:p>
    <w:p w:rsidR="00A80760" w:rsidRPr="006A39AB" w:rsidRDefault="00A80760" w:rsidP="00A80760">
      <w:pPr>
        <w:pStyle w:val="WW-NormalWeb"/>
        <w:spacing w:before="0" w:after="0"/>
        <w:jc w:val="both"/>
      </w:pPr>
      <w:r>
        <w:t xml:space="preserve">12.1.17. </w:t>
      </w:r>
      <w:r w:rsidRPr="006A39AB">
        <w:t>Fornecer toda mão-de-obra e utilizar materiais de primeira qualidade e todos os equipamentos necessários à perfeita execução dos serviços;</w:t>
      </w:r>
    </w:p>
    <w:p w:rsidR="00A80760" w:rsidRPr="006A39AB" w:rsidRDefault="00A80760" w:rsidP="00A80760">
      <w:pPr>
        <w:pStyle w:val="WW-NormalWeb"/>
        <w:spacing w:before="0" w:after="0"/>
        <w:jc w:val="both"/>
      </w:pPr>
    </w:p>
    <w:p w:rsidR="00A80760" w:rsidRPr="006A39AB" w:rsidRDefault="00A80760" w:rsidP="00A80760">
      <w:pPr>
        <w:pStyle w:val="WW-NormalWeb"/>
        <w:spacing w:before="0" w:after="0"/>
        <w:jc w:val="both"/>
      </w:pPr>
      <w:r>
        <w:t xml:space="preserve">12.1.18. </w:t>
      </w:r>
      <w:r w:rsidRPr="006A39AB">
        <w:t>Comunicar ao gerenciador do Contrato, por escrito, qualquer anormalidade de caráter urgente e prestar os esclarecimentos julgados necessários;</w:t>
      </w:r>
    </w:p>
    <w:p w:rsidR="00A80760" w:rsidRPr="006A39AB" w:rsidRDefault="00A80760" w:rsidP="00A80760">
      <w:pPr>
        <w:pStyle w:val="WW-NormalWeb"/>
        <w:spacing w:before="0" w:after="0"/>
        <w:jc w:val="both"/>
      </w:pPr>
    </w:p>
    <w:p w:rsidR="00A80760" w:rsidRDefault="00A80760" w:rsidP="00A80760">
      <w:pPr>
        <w:pStyle w:val="WW-NormalWeb"/>
        <w:spacing w:before="0" w:after="0"/>
        <w:jc w:val="both"/>
      </w:pPr>
      <w:r>
        <w:t xml:space="preserve">12.1.19. </w:t>
      </w:r>
      <w:r w:rsidRPr="006A39AB">
        <w:t>Responsabilizar-se pelos encargos trabalhistas, previdenciários, fiscais e comerciais, resultantes da execução do contrato. A inadimplência da empresa vencedora do certame, referente a esses encargos, não transfere à Prefeitura Municipal de Estiva a responsabilidade por seu pagamento;</w:t>
      </w:r>
    </w:p>
    <w:p w:rsidR="00A80760" w:rsidRPr="00236784" w:rsidRDefault="00A80760" w:rsidP="00A80760">
      <w:pPr>
        <w:pStyle w:val="WW-NormalWeb"/>
        <w:jc w:val="both"/>
      </w:pPr>
      <w:r>
        <w:t xml:space="preserve">12.1.20. </w:t>
      </w:r>
      <w:r w:rsidRPr="00236784">
        <w:t xml:space="preserve">Constatado qualquer defeito e/ou interrupção dos serviços, a empresa contratada terá </w:t>
      </w:r>
      <w:r w:rsidRPr="00236784">
        <w:rPr>
          <w:b/>
          <w:bCs/>
        </w:rPr>
        <w:t xml:space="preserve">4 (quatro) horas </w:t>
      </w:r>
      <w:r w:rsidRPr="00236784">
        <w:t>para</w:t>
      </w:r>
      <w:r w:rsidR="00FF7ACA">
        <w:t xml:space="preserve"> </w:t>
      </w:r>
      <w:r w:rsidRPr="00236784">
        <w:t xml:space="preserve">identificar o erro e saná-lo no prazo máximo de </w:t>
      </w:r>
      <w:r w:rsidRPr="00236784">
        <w:rPr>
          <w:b/>
          <w:bCs/>
        </w:rPr>
        <w:t>4 (quatro) horas</w:t>
      </w:r>
      <w:r w:rsidRPr="00236784">
        <w:t xml:space="preserve">, considerado o horário de expediente da Contratante,podendo ser prorrogado em </w:t>
      </w:r>
      <w:r w:rsidRPr="00236784">
        <w:rPr>
          <w:b/>
          <w:bCs/>
        </w:rPr>
        <w:t xml:space="preserve">até 24 (vinte e quatro) horas </w:t>
      </w:r>
      <w:r w:rsidRPr="00236784">
        <w:t>com solicitação formal, justificada e aceita pelo Departamento</w:t>
      </w:r>
      <w:r w:rsidR="00FF7ACA">
        <w:t xml:space="preserve"> </w:t>
      </w:r>
      <w:r w:rsidRPr="00236784">
        <w:t>de Tecnologia da Informação;</w:t>
      </w:r>
    </w:p>
    <w:p w:rsidR="00A80760" w:rsidRPr="00236784" w:rsidRDefault="00A80760" w:rsidP="00A80760">
      <w:pPr>
        <w:pStyle w:val="WW-NormalWeb"/>
        <w:jc w:val="both"/>
      </w:pPr>
      <w:r>
        <w:t>12.1.21.</w:t>
      </w:r>
      <w:r w:rsidRPr="00236784">
        <w:rPr>
          <w:b/>
          <w:bCs/>
        </w:rPr>
        <w:t xml:space="preserve"> </w:t>
      </w:r>
      <w:r w:rsidRPr="00236784">
        <w:t xml:space="preserve">Disponibilizar atendimento telefônico </w:t>
      </w:r>
      <w:r w:rsidRPr="00236784">
        <w:rPr>
          <w:b/>
          <w:bCs/>
        </w:rPr>
        <w:t xml:space="preserve">(0800), </w:t>
      </w:r>
      <w:r w:rsidRPr="00236784">
        <w:t>celular e/ou e-mail para efetuar as chamadas, quando da</w:t>
      </w:r>
      <w:r>
        <w:t xml:space="preserve"> </w:t>
      </w:r>
      <w:r w:rsidRPr="00236784">
        <w:t xml:space="preserve">solicitação dos serviços, garantindo a execução dos serviços contratados nos dias úteis, </w:t>
      </w:r>
      <w:r w:rsidRPr="00236784">
        <w:lastRenderedPageBreak/>
        <w:t>sábados, domingos e feriados,</w:t>
      </w:r>
      <w:r>
        <w:t xml:space="preserve"> </w:t>
      </w:r>
      <w:r w:rsidRPr="00236784">
        <w:t>inclusive após o fim do expediente laboral;</w:t>
      </w:r>
    </w:p>
    <w:p w:rsidR="00A80760" w:rsidRPr="00236784" w:rsidRDefault="00A80760" w:rsidP="00A80760">
      <w:pPr>
        <w:pStyle w:val="WW-NormalWeb"/>
        <w:jc w:val="both"/>
      </w:pPr>
      <w:r>
        <w:rPr>
          <w:b/>
          <w:bCs/>
        </w:rPr>
        <w:t xml:space="preserve">12.1.22. </w:t>
      </w:r>
      <w:r w:rsidRPr="00236784">
        <w:rPr>
          <w:b/>
          <w:bCs/>
        </w:rPr>
        <w:t xml:space="preserve"> </w:t>
      </w:r>
      <w:r w:rsidRPr="00236784">
        <w:t>Fornecer, juntamen</w:t>
      </w:r>
      <w:r>
        <w:t xml:space="preserve">te com a instalação dos pontos </w:t>
      </w:r>
      <w:r w:rsidRPr="00236784">
        <w:t>outros equipamentos necessários à</w:t>
      </w:r>
      <w:r>
        <w:t xml:space="preserve"> </w:t>
      </w:r>
      <w:r w:rsidRPr="00236784">
        <w:t>prestação dos serviços, que ficarão sob a responsabilidade do usuário da Contratante;</w:t>
      </w:r>
    </w:p>
    <w:p w:rsidR="00A80760" w:rsidRDefault="00A80760" w:rsidP="00A80760">
      <w:pPr>
        <w:pStyle w:val="WW-NormalWeb"/>
        <w:jc w:val="both"/>
      </w:pPr>
      <w:r>
        <w:rPr>
          <w:b/>
          <w:bCs/>
        </w:rPr>
        <w:t xml:space="preserve">12.1.23. </w:t>
      </w:r>
      <w:r w:rsidRPr="00236784">
        <w:rPr>
          <w:b/>
          <w:bCs/>
        </w:rPr>
        <w:t xml:space="preserve"> </w:t>
      </w:r>
      <w:r w:rsidRPr="00236784">
        <w:t xml:space="preserve">Substituir, no prazo máximo de </w:t>
      </w:r>
      <w:r w:rsidRPr="00236784">
        <w:rPr>
          <w:b/>
          <w:bCs/>
        </w:rPr>
        <w:t xml:space="preserve">01 (um) </w:t>
      </w:r>
      <w:r w:rsidRPr="00236784">
        <w:t>dia útil, a partir da solicitação da Contratante, o equipamento ou outro (que estiver sob a responsabilidade do usuário da Contratante), que apresentar defeito proveniente de</w:t>
      </w:r>
      <w:r>
        <w:t xml:space="preserve"> </w:t>
      </w:r>
      <w:r w:rsidRPr="00236784">
        <w:t>queima, ou queda de energia, ou incêndio, ou raio, ou estrago pelo uso normal, ou defeito de fabricação, etc, sem ônus</w:t>
      </w:r>
      <w:r>
        <w:t xml:space="preserve"> </w:t>
      </w:r>
      <w:r w:rsidRPr="00236784">
        <w:t>para a Contratante;</w:t>
      </w:r>
    </w:p>
    <w:p w:rsidR="00A80760" w:rsidRPr="006A39AB" w:rsidRDefault="00A80760" w:rsidP="00A80760">
      <w:pPr>
        <w:pStyle w:val="WW-NormalWeb"/>
        <w:jc w:val="both"/>
      </w:pPr>
      <w:r>
        <w:t xml:space="preserve">12.1.24. Fornecer </w:t>
      </w:r>
      <w:r w:rsidRPr="0002449C">
        <w:t>antenas ou qualquer outro equipamento receptor ou aparelho necessário para a execução</w:t>
      </w:r>
      <w:r>
        <w:t xml:space="preserve"> </w:t>
      </w:r>
      <w:r w:rsidRPr="0002449C">
        <w:t>do serviço deverá ser fornecido pela Contratada;</w:t>
      </w:r>
    </w:p>
    <w:p w:rsidR="00A80760" w:rsidRDefault="00A80760" w:rsidP="00A80760">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b/>
          <w:u w:val="single"/>
        </w:rPr>
        <w:t>CLÁUSULA DÉCIMA TERCEIRA – DO RECEBIMENTO</w:t>
      </w:r>
    </w:p>
    <w:p w:rsidR="00A80760" w:rsidRDefault="00A80760" w:rsidP="00A80760">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szCs w:val="22"/>
        </w:rPr>
        <w:t>13.1. Somente será aceito e recebido o objeto que atenda as especificações constantes do Anexo I deste instrumento.</w:t>
      </w:r>
    </w:p>
    <w:p w:rsidR="00A80760" w:rsidRDefault="00A80760" w:rsidP="00A80760">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szCs w:val="22"/>
        </w:rPr>
        <w:t>13.2</w:t>
      </w:r>
      <w:r w:rsidRPr="00865893">
        <w:rPr>
          <w:rFonts w:ascii="Times New Roman" w:hAnsi="Times New Roman" w:cs="Times New Roman"/>
          <w:szCs w:val="22"/>
        </w:rPr>
        <w:t>. A Administração realizará inicialmente o recebimento provisório do objeto, elo responsável por seu acompanhamento e fiscalização mediante termo circunstanciado, assinado pelas partes no prazo de 5 dias da comunicação escrita do contratado. O recebimento definitivo, dar-se-á após o prazo de observação ou vistoria que comprove a adequação do objeto aos moldes do art. 73,I a e b da Lei 8.666/93</w:t>
      </w:r>
      <w:r>
        <w:rPr>
          <w:rFonts w:ascii="Times New Roman" w:hAnsi="Times New Roman" w:cs="Times New Roman"/>
          <w:szCs w:val="22"/>
        </w:rPr>
        <w:t>.</w:t>
      </w:r>
    </w:p>
    <w:p w:rsidR="00A80760" w:rsidRDefault="00A80760" w:rsidP="00A80760">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rPr>
        <w:t>13.3.</w:t>
      </w:r>
      <w:r>
        <w:rPr>
          <w:rFonts w:ascii="Times New Roman" w:hAnsi="Times New Roman" w:cs="Times New Roman"/>
          <w:b/>
        </w:rPr>
        <w:t xml:space="preserve"> </w:t>
      </w:r>
      <w:r>
        <w:rPr>
          <w:rFonts w:ascii="Times New Roman" w:hAnsi="Times New Roman" w:cs="Times New Roman"/>
          <w:szCs w:val="22"/>
        </w:rPr>
        <w:t>Estando o objeto licitado em desacordo com o estabelecido no Anexo I, o mesmo será recusado, com conseqüente rescisão do contrato e sem prejuízo das penalidades e sanções previstas neste instrumento.</w:t>
      </w:r>
    </w:p>
    <w:p w:rsidR="00A80760" w:rsidRDefault="00A80760" w:rsidP="00A80760">
      <w:pPr>
        <w:pStyle w:val="Recuodecorpodetexto"/>
        <w:tabs>
          <w:tab w:val="left" w:pos="1134"/>
          <w:tab w:val="left" w:pos="1418"/>
          <w:tab w:val="num" w:pos="1528"/>
        </w:tabs>
        <w:ind w:left="0"/>
        <w:rPr>
          <w:rFonts w:ascii="Times New Roman" w:hAnsi="Times New Roman" w:cs="Times New Roman"/>
          <w:szCs w:val="22"/>
          <w:u w:val="single"/>
        </w:rPr>
      </w:pPr>
      <w:r>
        <w:rPr>
          <w:rFonts w:ascii="Times New Roman" w:hAnsi="Times New Roman" w:cs="Times New Roman"/>
          <w:b/>
          <w:bCs/>
          <w:szCs w:val="22"/>
          <w:u w:val="single"/>
        </w:rPr>
        <w:t>CLÁUSULA DÉCIMA QUARTA - DAS OBRIGAÇÕES DA CONTRATANTE</w:t>
      </w:r>
      <w:r>
        <w:rPr>
          <w:rFonts w:ascii="Times New Roman" w:hAnsi="Times New Roman" w:cs="Times New Roman"/>
          <w:szCs w:val="22"/>
          <w:u w:val="single"/>
        </w:rPr>
        <w:t>:</w:t>
      </w:r>
    </w:p>
    <w:p w:rsidR="00A80760" w:rsidRDefault="00A80760" w:rsidP="00A80760">
      <w:pPr>
        <w:tabs>
          <w:tab w:val="left" w:pos="1134"/>
          <w:tab w:val="left" w:pos="1418"/>
        </w:tabs>
        <w:jc w:val="both"/>
        <w:rPr>
          <w:sz w:val="22"/>
          <w:szCs w:val="22"/>
        </w:rPr>
      </w:pPr>
      <w:r>
        <w:rPr>
          <w:sz w:val="22"/>
          <w:szCs w:val="22"/>
        </w:rPr>
        <w:t>14.1. Para garantir o fiel cumprimento do objeto do presente Contrato, a CONTRATANTE se obriga a:</w:t>
      </w:r>
    </w:p>
    <w:p w:rsidR="00A80760" w:rsidRDefault="00A80760" w:rsidP="00A80760">
      <w:pPr>
        <w:tabs>
          <w:tab w:val="left" w:pos="1134"/>
          <w:tab w:val="left" w:pos="1418"/>
        </w:tabs>
        <w:jc w:val="both"/>
        <w:rPr>
          <w:sz w:val="22"/>
          <w:szCs w:val="22"/>
        </w:rPr>
      </w:pPr>
      <w:r>
        <w:rPr>
          <w:sz w:val="22"/>
          <w:szCs w:val="22"/>
        </w:rPr>
        <w:t>a) efetuar o pagamento na forma convencionada na Cláusula Décima Quinta deste edital, dentro do prazo previsto, desde que atendidas as formalidades previstas;</w:t>
      </w:r>
    </w:p>
    <w:p w:rsidR="00A80760" w:rsidRDefault="00A80760" w:rsidP="00A80760">
      <w:pPr>
        <w:numPr>
          <w:ilvl w:val="0"/>
          <w:numId w:val="5"/>
        </w:numPr>
        <w:tabs>
          <w:tab w:val="left" w:pos="1134"/>
          <w:tab w:val="left" w:pos="1418"/>
        </w:tabs>
        <w:jc w:val="both"/>
        <w:rPr>
          <w:b/>
          <w:bCs/>
          <w:color w:val="FF0000"/>
          <w:sz w:val="22"/>
        </w:rPr>
      </w:pPr>
      <w:r>
        <w:rPr>
          <w:sz w:val="22"/>
        </w:rPr>
        <w:t>designar a um responsável para acompanhar a execução do objeto e o seu recebimento, bem como para dirimir dúvidas quando solicitadas pela contratada, promovendo assim o recebimento provisório e definitivo do objeto contratado;</w:t>
      </w:r>
    </w:p>
    <w:p w:rsidR="00A80760" w:rsidRDefault="00A80760" w:rsidP="00A80760">
      <w:pPr>
        <w:tabs>
          <w:tab w:val="left" w:pos="1134"/>
          <w:tab w:val="left" w:pos="1418"/>
        </w:tabs>
        <w:ind w:left="-13"/>
        <w:jc w:val="both"/>
        <w:rPr>
          <w:b/>
          <w:bCs/>
          <w:color w:val="FF0000"/>
          <w:sz w:val="22"/>
        </w:rPr>
      </w:pPr>
      <w:r>
        <w:rPr>
          <w:sz w:val="22"/>
        </w:rPr>
        <w:t>c) notificar a CONTRATADA, imediatamente, sobre as faltas e defeitos observados no cumprimento da obrigação ora ajustada.</w:t>
      </w:r>
    </w:p>
    <w:p w:rsidR="00A80760" w:rsidRDefault="00A80760" w:rsidP="00A80760">
      <w:pPr>
        <w:pStyle w:val="WW-NormalWeb"/>
        <w:spacing w:before="120" w:after="0"/>
        <w:jc w:val="both"/>
        <w:rPr>
          <w:b/>
          <w:bCs/>
          <w:sz w:val="22"/>
          <w:szCs w:val="22"/>
          <w:u w:val="single"/>
        </w:rPr>
      </w:pPr>
      <w:r>
        <w:rPr>
          <w:b/>
          <w:bCs/>
          <w:sz w:val="22"/>
          <w:szCs w:val="22"/>
          <w:u w:val="single"/>
        </w:rPr>
        <w:t>CLÁUSULA DÉCIMA QUINTA - DO PAGAMENTO</w:t>
      </w:r>
    </w:p>
    <w:p w:rsidR="00A80760" w:rsidRDefault="00A80760" w:rsidP="00A80760">
      <w:pPr>
        <w:pStyle w:val="Recuodecorpodetexto"/>
        <w:tabs>
          <w:tab w:val="left" w:pos="1134"/>
          <w:tab w:val="left" w:pos="1418"/>
        </w:tabs>
        <w:spacing w:before="120" w:after="0"/>
        <w:ind w:left="0"/>
        <w:rPr>
          <w:rFonts w:ascii="Times New Roman" w:hAnsi="Times New Roman" w:cs="Times New Roman"/>
          <w:szCs w:val="22"/>
        </w:rPr>
      </w:pPr>
      <w:r>
        <w:rPr>
          <w:rFonts w:ascii="Times New Roman" w:hAnsi="Times New Roman" w:cs="Times New Roman"/>
          <w:szCs w:val="22"/>
        </w:rPr>
        <w:t>15.1 O pagamento decorrente da concretização do objeto desta licitação será efetuado pela Prefeitura Municipal de Estiva, Estado de Minas Gerais, por processo legal, observada a Proposta Comercial apresentada e preço registrado em ata.</w:t>
      </w:r>
    </w:p>
    <w:p w:rsidR="00A80760" w:rsidRDefault="00A80760" w:rsidP="00A80760">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15.2 O pagamento, desde que observadas pela contratada as exigências constantes neste edital, se dará integralmente em até 5 (cinco) dias úteis após atesto dos documentos fiscais, que se dará em até 03 dias úteis após recebimento definitivo do bem (vide item 13.2).</w:t>
      </w:r>
    </w:p>
    <w:p w:rsidR="00A80760" w:rsidRDefault="00A80760" w:rsidP="00A80760">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15.3 Em caso de irregularidade na emissão dos documentos fiscais, o prazo de pagamento será contado a partir de sua reapresentação, desde que devidamente regularizados, sem quaisquer prejuízos à continuação do fornecimento, não isentando a empresa contratada de quaisquer obrigações perante à contratante.</w:t>
      </w:r>
    </w:p>
    <w:p w:rsidR="00A80760" w:rsidRDefault="00A80760" w:rsidP="00A80760">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15.4 No caso de aplicação de alguma multa o pagamento ficará sobrestado até a integral quitação da mesma.</w:t>
      </w:r>
    </w:p>
    <w:p w:rsidR="00A80760" w:rsidRDefault="00A80760" w:rsidP="00A80760">
      <w:pPr>
        <w:pStyle w:val="Recuodecorpodetexto"/>
        <w:tabs>
          <w:tab w:val="left" w:pos="1134"/>
          <w:tab w:val="left" w:pos="1418"/>
        </w:tabs>
        <w:ind w:left="0"/>
        <w:rPr>
          <w:rFonts w:ascii="Times New Roman" w:hAnsi="Times New Roman" w:cs="Times New Roman"/>
          <w:szCs w:val="24"/>
        </w:rPr>
      </w:pPr>
      <w:r>
        <w:rPr>
          <w:rFonts w:ascii="Times New Roman" w:hAnsi="Times New Roman" w:cs="Times New Roman"/>
          <w:szCs w:val="24"/>
        </w:rPr>
        <w:t>15.5 O pagamento fica também condicionado ao recebimento definitivo do bem.</w:t>
      </w:r>
    </w:p>
    <w:p w:rsidR="00A80760" w:rsidRDefault="00A80760" w:rsidP="00A80760">
      <w:pPr>
        <w:jc w:val="both"/>
        <w:rPr>
          <w:sz w:val="22"/>
        </w:rPr>
      </w:pPr>
      <w:r>
        <w:rPr>
          <w:sz w:val="22"/>
          <w:szCs w:val="22"/>
        </w:rPr>
        <w:t>15.6 -</w:t>
      </w:r>
      <w:r>
        <w:rPr>
          <w:sz w:val="22"/>
        </w:rPr>
        <w:t xml:space="preserve"> </w:t>
      </w:r>
      <w:r>
        <w:rPr>
          <w:b/>
          <w:sz w:val="22"/>
        </w:rPr>
        <w:t>DO ACRÉSCIMO E SUPRESSÃO</w:t>
      </w:r>
      <w:r>
        <w:rPr>
          <w:sz w:val="22"/>
        </w:rPr>
        <w:t>:</w:t>
      </w:r>
    </w:p>
    <w:p w:rsidR="00A80760" w:rsidRDefault="00A80760" w:rsidP="00A80760">
      <w:pPr>
        <w:pStyle w:val="Recuodecorpodetexto"/>
        <w:tabs>
          <w:tab w:val="center" w:pos="993"/>
          <w:tab w:val="left" w:pos="1134"/>
        </w:tabs>
        <w:spacing w:before="120" w:after="120"/>
        <w:ind w:left="0"/>
        <w:rPr>
          <w:rFonts w:ascii="Times New Roman" w:hAnsi="Times New Roman" w:cs="Times New Roman"/>
          <w:szCs w:val="22"/>
        </w:rPr>
      </w:pPr>
      <w:r>
        <w:rPr>
          <w:rFonts w:ascii="Times New Roman" w:hAnsi="Times New Roman" w:cs="Times New Roman"/>
          <w:szCs w:val="22"/>
        </w:rPr>
        <w:t>15.6.1. Os preços contratados serão revisados, por acordo das partes, sempre que cabalmente se verificar o rompimento do equilíbrio econômico-financeiro, em conformidade com o artigo 65, II, “d” da Lei 8.6663/9.</w:t>
      </w:r>
    </w:p>
    <w:p w:rsidR="00A80760" w:rsidRDefault="00A80760" w:rsidP="00A80760">
      <w:pPr>
        <w:pStyle w:val="Corpodetexto2"/>
        <w:tabs>
          <w:tab w:val="left" w:pos="1134"/>
          <w:tab w:val="left" w:pos="1418"/>
        </w:tabs>
        <w:spacing w:before="120" w:after="120" w:line="240" w:lineRule="auto"/>
        <w:rPr>
          <w:bCs/>
          <w:szCs w:val="24"/>
        </w:rPr>
      </w:pPr>
      <w:r>
        <w:rPr>
          <w:bCs/>
          <w:szCs w:val="24"/>
        </w:rPr>
        <w:lastRenderedPageBreak/>
        <w:t>15.6.2. A recomposição de preços somente se dará após o prazo da validade da proposta, que não deverá ser inferior à 60 (sessenta) dias,  mediante apresentação de requerimento apresentando a planilha de composição de preços dos produtos, com cópias autenticadas das notas fiscais emitidas pela distribuidora dos produtos. Será observada a margem contratada, com vista ao restabelecimento do equilíbrio econômico-financeiro da contratação.</w:t>
      </w:r>
    </w:p>
    <w:p w:rsidR="00A80760" w:rsidRDefault="00A80760" w:rsidP="00A80760">
      <w:pPr>
        <w:spacing w:line="200" w:lineRule="atLeast"/>
        <w:jc w:val="both"/>
        <w:rPr>
          <w:sz w:val="22"/>
          <w:szCs w:val="22"/>
        </w:rPr>
      </w:pPr>
      <w:r>
        <w:rPr>
          <w:sz w:val="22"/>
          <w:szCs w:val="22"/>
        </w:rPr>
        <w:t xml:space="preserve">15.6.3. Caso haja redução nos custos e encargos da CONTRATADA esta deverá informar </w:t>
      </w:r>
      <w:r>
        <w:rPr>
          <w:sz w:val="22"/>
          <w:szCs w:val="22"/>
          <w:u w:val="single"/>
        </w:rPr>
        <w:t>imediatamente</w:t>
      </w:r>
      <w:r>
        <w:rPr>
          <w:sz w:val="22"/>
          <w:szCs w:val="22"/>
        </w:rPr>
        <w:t xml:space="preserve"> a CONTRATANTE para que seja restabelecida a relação entre custos e preço contratado inicialmente, estando a CONTRATADA, nos casos de omissão, sujeita às penalidades previstas na Cláusula Décima Primeira deste edital.</w:t>
      </w:r>
    </w:p>
    <w:p w:rsidR="00A80760" w:rsidRDefault="00A80760" w:rsidP="00A80760">
      <w:pPr>
        <w:pStyle w:val="Recuodecorpodetexto"/>
        <w:tabs>
          <w:tab w:val="left" w:pos="1134"/>
          <w:tab w:val="left" w:pos="1418"/>
        </w:tabs>
        <w:spacing w:before="0" w:after="0"/>
        <w:ind w:left="0"/>
        <w:rPr>
          <w:rFonts w:ascii="Times New Roman" w:hAnsi="Times New Roman" w:cs="Times New Roman"/>
          <w:szCs w:val="24"/>
        </w:rPr>
      </w:pPr>
    </w:p>
    <w:p w:rsidR="00A80760" w:rsidRDefault="00A80760" w:rsidP="00A80760">
      <w:pPr>
        <w:pStyle w:val="Recuodecorpodetexto"/>
        <w:tabs>
          <w:tab w:val="left" w:pos="1134"/>
          <w:tab w:val="left" w:pos="1418"/>
        </w:tabs>
        <w:spacing w:before="0" w:after="0"/>
        <w:ind w:left="0"/>
        <w:rPr>
          <w:rFonts w:ascii="Times New Roman" w:hAnsi="Times New Roman" w:cs="Times New Roman"/>
          <w:szCs w:val="22"/>
        </w:rPr>
      </w:pPr>
      <w:r>
        <w:rPr>
          <w:rFonts w:ascii="Times New Roman" w:hAnsi="Times New Roman" w:cs="Times New Roman"/>
          <w:szCs w:val="24"/>
        </w:rPr>
        <w:t>15.6.4. A Contratada fica obrigada a aceitar, nas mesmas condições contratuais, os acréscimos ou supressões que se fizerem necessários, de acordo com o que preceitua o art. 65, parágrafo 1º, da Lei Federal nº 8.666/93, a se saber, de 25% (vinte e cinco por cento).</w:t>
      </w:r>
    </w:p>
    <w:p w:rsidR="00A80760" w:rsidRDefault="00A80760" w:rsidP="00A80760">
      <w:pPr>
        <w:pStyle w:val="WW-NormalWeb"/>
        <w:spacing w:before="0" w:after="0"/>
        <w:jc w:val="both"/>
        <w:rPr>
          <w:b/>
          <w:bCs/>
          <w:sz w:val="22"/>
          <w:szCs w:val="22"/>
          <w:u w:val="single"/>
        </w:rPr>
      </w:pPr>
    </w:p>
    <w:p w:rsidR="00A80760" w:rsidRDefault="00A80760" w:rsidP="00A80760">
      <w:pPr>
        <w:pStyle w:val="WW-NormalWeb"/>
        <w:spacing w:before="0" w:after="0"/>
        <w:jc w:val="both"/>
        <w:rPr>
          <w:b/>
          <w:bCs/>
          <w:sz w:val="22"/>
          <w:szCs w:val="22"/>
          <w:u w:val="single"/>
        </w:rPr>
      </w:pPr>
      <w:r>
        <w:rPr>
          <w:b/>
          <w:bCs/>
          <w:sz w:val="22"/>
          <w:szCs w:val="22"/>
          <w:u w:val="single"/>
        </w:rPr>
        <w:t>CLÁUSULA DÉCIMA SEXTA - DA RESCISÃO</w:t>
      </w:r>
    </w:p>
    <w:p w:rsidR="00A80760" w:rsidRDefault="00A80760" w:rsidP="00A80760">
      <w:pPr>
        <w:pStyle w:val="WW-NormalWeb"/>
        <w:spacing w:before="0" w:after="0"/>
        <w:jc w:val="both"/>
        <w:rPr>
          <w:b/>
          <w:bCs/>
          <w:sz w:val="22"/>
          <w:szCs w:val="22"/>
          <w:u w:val="single"/>
        </w:rPr>
      </w:pPr>
    </w:p>
    <w:p w:rsidR="00A80760" w:rsidRDefault="00A80760" w:rsidP="00A80760">
      <w:pPr>
        <w:pStyle w:val="WW-NormalWeb"/>
        <w:spacing w:before="0" w:after="0"/>
        <w:jc w:val="both"/>
        <w:rPr>
          <w:sz w:val="22"/>
          <w:szCs w:val="22"/>
        </w:rPr>
      </w:pPr>
      <w:r>
        <w:rPr>
          <w:sz w:val="22"/>
          <w:szCs w:val="22"/>
        </w:rPr>
        <w:t>16.1. O Contrato poderá ser rescindido nos termos da Lei n. 8.666/93.</w:t>
      </w: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szCs w:val="22"/>
        </w:rPr>
      </w:pPr>
      <w:r>
        <w:rPr>
          <w:sz w:val="22"/>
          <w:szCs w:val="22"/>
        </w:rPr>
        <w:t>16.2. Nos casos de rescisão, previstos nos incisos I a XI do artigo 78 da Lei n. 8.666/93, poderá o CONTRATANTE, garantida a prévia defesa, aplicar multa de até 20% (vinte por cento) sobre o valor total do Contrato, conforme gravidade do ato.</w:t>
      </w: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szCs w:val="22"/>
        </w:rPr>
      </w:pPr>
      <w:r>
        <w:rPr>
          <w:sz w:val="22"/>
          <w:szCs w:val="22"/>
        </w:rPr>
        <w:t xml:space="preserve">16.3. </w:t>
      </w:r>
      <w:r>
        <w:rPr>
          <w:sz w:val="22"/>
        </w:rPr>
        <w:t>Se e empresa reincidir uma falta ou não efetuar a troca de produtos em desacordo ou defeituosos no prazo estabelecido, o caso será levado à assessoria jurídica para que proceda à rescisão contratual, sem prejuízo às demais sanções cabíveis.</w:t>
      </w:r>
    </w:p>
    <w:p w:rsidR="00A80760" w:rsidRDefault="00A80760" w:rsidP="00A80760">
      <w:pPr>
        <w:pStyle w:val="WW-NormalWeb"/>
        <w:spacing w:before="0" w:after="0"/>
        <w:jc w:val="both"/>
        <w:rPr>
          <w:b/>
          <w:bCs/>
          <w:sz w:val="22"/>
          <w:szCs w:val="22"/>
          <w:u w:val="single"/>
        </w:rPr>
      </w:pPr>
      <w:r>
        <w:rPr>
          <w:b/>
          <w:bCs/>
          <w:sz w:val="22"/>
          <w:szCs w:val="22"/>
          <w:u w:val="single"/>
        </w:rPr>
        <w:t xml:space="preserve"> </w:t>
      </w:r>
    </w:p>
    <w:p w:rsidR="00A80760" w:rsidRDefault="00A80760" w:rsidP="00A80760">
      <w:pPr>
        <w:pStyle w:val="WW-NormalWeb"/>
        <w:spacing w:before="0" w:after="0"/>
        <w:jc w:val="both"/>
        <w:rPr>
          <w:b/>
          <w:bCs/>
          <w:sz w:val="22"/>
          <w:szCs w:val="22"/>
          <w:u w:val="single"/>
        </w:rPr>
      </w:pPr>
      <w:r>
        <w:rPr>
          <w:b/>
          <w:bCs/>
          <w:sz w:val="22"/>
          <w:szCs w:val="22"/>
          <w:u w:val="single"/>
        </w:rPr>
        <w:t>CLÁUSULA DÉCIMA SÉTIMA - DAS DISPOSIÇÕES FINAIS</w:t>
      </w:r>
    </w:p>
    <w:p w:rsidR="00A80760" w:rsidRDefault="00A80760" w:rsidP="00A80760">
      <w:pPr>
        <w:pStyle w:val="WW-NormalWeb"/>
        <w:spacing w:before="0" w:after="0"/>
        <w:jc w:val="both"/>
        <w:rPr>
          <w:b/>
          <w:bCs/>
          <w:sz w:val="22"/>
          <w:szCs w:val="22"/>
          <w:u w:val="single"/>
        </w:rPr>
      </w:pPr>
    </w:p>
    <w:p w:rsidR="00A80760" w:rsidRDefault="00A80760" w:rsidP="00A80760">
      <w:pPr>
        <w:pStyle w:val="WW-NormalWeb"/>
        <w:spacing w:before="0" w:after="0"/>
        <w:jc w:val="both"/>
        <w:rPr>
          <w:sz w:val="22"/>
        </w:rPr>
      </w:pPr>
      <w:r>
        <w:rPr>
          <w:sz w:val="22"/>
          <w:szCs w:val="22"/>
        </w:rPr>
        <w:t xml:space="preserve">17.1. </w:t>
      </w:r>
      <w:r>
        <w:rPr>
          <w:sz w:val="22"/>
        </w:rPr>
        <w:t>O licitante é responsável pela fidelidade e legitimidade das informações e dos documentos apresentados em qualquer fase da licitação.</w:t>
      </w:r>
    </w:p>
    <w:p w:rsidR="00A80760" w:rsidRDefault="00A80760" w:rsidP="00A80760">
      <w:pPr>
        <w:pStyle w:val="WW-NormalWeb"/>
        <w:spacing w:before="0" w:after="0"/>
        <w:jc w:val="both"/>
        <w:rPr>
          <w:sz w:val="22"/>
        </w:rPr>
      </w:pPr>
    </w:p>
    <w:p w:rsidR="00A80760" w:rsidRDefault="00A80760" w:rsidP="00A80760">
      <w:pPr>
        <w:ind w:right="400"/>
        <w:jc w:val="both"/>
        <w:rPr>
          <w:sz w:val="22"/>
        </w:rPr>
      </w:pPr>
      <w:r>
        <w:rPr>
          <w:sz w:val="22"/>
        </w:rPr>
        <w:t>17.2. Reserva-se ao pregoeiro o direito de solicitar, em qualquer época ou oportunidade, informações complementares.</w:t>
      </w:r>
    </w:p>
    <w:p w:rsidR="00A80760" w:rsidRDefault="00A80760" w:rsidP="00A80760">
      <w:pPr>
        <w:ind w:right="400"/>
        <w:jc w:val="both"/>
        <w:rPr>
          <w:sz w:val="22"/>
        </w:rPr>
      </w:pPr>
      <w:r>
        <w:rPr>
          <w:sz w:val="22"/>
        </w:rPr>
        <w:t> </w:t>
      </w:r>
    </w:p>
    <w:p w:rsidR="00A80760" w:rsidRDefault="00A80760" w:rsidP="00A80760">
      <w:pPr>
        <w:ind w:right="400"/>
        <w:jc w:val="both"/>
        <w:rPr>
          <w:sz w:val="22"/>
        </w:rPr>
      </w:pPr>
      <w:r>
        <w:rPr>
          <w:sz w:val="22"/>
        </w:rPr>
        <w:t>17.3. No interesse da Administração, sem que caiba aos participantes qualquer reclamação ou indenização:</w:t>
      </w:r>
    </w:p>
    <w:p w:rsidR="00A80760" w:rsidRDefault="00A80760" w:rsidP="00A80760">
      <w:pPr>
        <w:pStyle w:val="Textoembloco"/>
        <w:numPr>
          <w:ilvl w:val="0"/>
          <w:numId w:val="10"/>
        </w:numPr>
      </w:pPr>
      <w:r>
        <w:t>poderá ser adiada a data e/ou o horário da abertura desta licitação não se responsabilizando a Prefeitura Municipal de Estiva/MG por comunicações à empresa que não encaminhar o recibo, página primeira deste edital, para o número de fax indicado, ou prestar informações incorretas no mesmo.</w:t>
      </w:r>
    </w:p>
    <w:p w:rsidR="00A80760" w:rsidRDefault="00A80760" w:rsidP="00A80760">
      <w:pPr>
        <w:pStyle w:val="Textoembloco"/>
      </w:pPr>
      <w:r>
        <w:t>b) poderão ser alteradas as condições do presente edital, com fixação de novo prazo para a sua realização.</w:t>
      </w:r>
    </w:p>
    <w:p w:rsidR="00A80760" w:rsidRDefault="00A80760" w:rsidP="00A80760">
      <w:pPr>
        <w:ind w:left="708" w:right="400"/>
        <w:jc w:val="both"/>
        <w:rPr>
          <w:sz w:val="22"/>
        </w:rPr>
      </w:pPr>
      <w:r>
        <w:rPr>
          <w:sz w:val="22"/>
        </w:rPr>
        <w:t>c) a sessão de apresentação de lances verbais poderá ser prorrogada para os dias subseqüentes, nos dias e horários determinados pela administração conforme sua conveniência, ou pausada, caso o pregoeiro entenda necessário. No caso de realizar-se em mais de um dia, será lavrada uma ata para cada sessão realizada e convocados os licitantes para a próxima sessão.</w:t>
      </w:r>
    </w:p>
    <w:p w:rsidR="00A80760" w:rsidRDefault="00A80760" w:rsidP="00A80760">
      <w:pPr>
        <w:ind w:right="400"/>
        <w:jc w:val="both"/>
        <w:rPr>
          <w:sz w:val="22"/>
        </w:rPr>
      </w:pPr>
    </w:p>
    <w:p w:rsidR="00A80760" w:rsidRDefault="00A80760" w:rsidP="00A80760">
      <w:pPr>
        <w:ind w:right="400"/>
        <w:jc w:val="both"/>
        <w:rPr>
          <w:sz w:val="22"/>
        </w:rPr>
      </w:pPr>
      <w:r>
        <w:rPr>
          <w:sz w:val="22"/>
        </w:rPr>
        <w:t>17.4. Não será permitida a retirada dos envelopes apresentados</w:t>
      </w:r>
      <w:r w:rsidR="00D3664B">
        <w:rPr>
          <w:sz w:val="22"/>
        </w:rPr>
        <w:t xml:space="preserve"> ou cancelamento de propostas, </w:t>
      </w:r>
      <w:r>
        <w:rPr>
          <w:sz w:val="22"/>
        </w:rPr>
        <w:t>pelos licitantes, após a sua entrega, sujeitando-se o proponente desistente às penalidades constantes na Cláusula Décima Primeira deste Edital.</w:t>
      </w:r>
    </w:p>
    <w:p w:rsidR="00A80760" w:rsidRDefault="00A80760" w:rsidP="00A80760">
      <w:pPr>
        <w:ind w:right="400"/>
        <w:jc w:val="both"/>
        <w:rPr>
          <w:sz w:val="22"/>
        </w:rPr>
      </w:pPr>
    </w:p>
    <w:p w:rsidR="00A80760" w:rsidRDefault="00A80760" w:rsidP="00A80760">
      <w:pPr>
        <w:ind w:right="400"/>
        <w:jc w:val="both"/>
        <w:rPr>
          <w:sz w:val="22"/>
        </w:rPr>
      </w:pPr>
      <w:r>
        <w:rPr>
          <w:sz w:val="22"/>
        </w:rPr>
        <w:t>17.5. O desatendimento de exigências formais não essenciais não importará no afastamento do licitante, desde que seja possível a aferição da sua qualificação e a exata compreensão da sua proposta, durante a realização da sessão pública de Pregão.</w:t>
      </w:r>
    </w:p>
    <w:p w:rsidR="00A80760" w:rsidRDefault="00A80760" w:rsidP="00A80760">
      <w:pPr>
        <w:ind w:right="400"/>
        <w:jc w:val="both"/>
        <w:rPr>
          <w:sz w:val="22"/>
        </w:rPr>
      </w:pPr>
      <w:r>
        <w:rPr>
          <w:sz w:val="22"/>
        </w:rPr>
        <w:t> </w:t>
      </w:r>
    </w:p>
    <w:p w:rsidR="00A80760" w:rsidRDefault="00A80760" w:rsidP="00A80760">
      <w:pPr>
        <w:ind w:right="400"/>
        <w:jc w:val="both"/>
        <w:rPr>
          <w:sz w:val="22"/>
        </w:rPr>
      </w:pPr>
      <w:r>
        <w:rPr>
          <w:sz w:val="22"/>
        </w:rPr>
        <w:t>17.6. As normas que disciplinam este pregão serão sempre interpretadas em favor da ampliação da disputa entre os interessados, desde que não comprometam o interesse da Administração, a finalidade e a segurança da contratação.</w:t>
      </w:r>
    </w:p>
    <w:p w:rsidR="00A80760" w:rsidRDefault="00A80760" w:rsidP="00A80760">
      <w:pPr>
        <w:pStyle w:val="WW-NormalWeb"/>
        <w:spacing w:before="0" w:after="0"/>
        <w:jc w:val="both"/>
        <w:rPr>
          <w:sz w:val="22"/>
        </w:rPr>
      </w:pPr>
    </w:p>
    <w:p w:rsidR="00A80760" w:rsidRDefault="00A80760" w:rsidP="00A80760">
      <w:pPr>
        <w:pStyle w:val="WW-NormalWeb"/>
        <w:spacing w:before="0" w:after="0"/>
        <w:jc w:val="both"/>
        <w:rPr>
          <w:sz w:val="22"/>
          <w:szCs w:val="22"/>
        </w:rPr>
      </w:pPr>
      <w:r>
        <w:rPr>
          <w:sz w:val="22"/>
          <w:szCs w:val="22"/>
        </w:rPr>
        <w:t xml:space="preserve">17.7. Nenhuma indenização será devida aos licitantes por apresentarem documentação e/ou elaborarem </w:t>
      </w:r>
      <w:r>
        <w:rPr>
          <w:sz w:val="22"/>
          <w:szCs w:val="22"/>
        </w:rPr>
        <w:lastRenderedPageBreak/>
        <w:t>proposta relativa ao presente PREGÃO.</w:t>
      </w: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szCs w:val="22"/>
        </w:rPr>
      </w:pPr>
      <w:r>
        <w:rPr>
          <w:sz w:val="22"/>
          <w:szCs w:val="22"/>
        </w:rPr>
        <w:t>17.8. A presente licitação poderá vir a ser revogada por razões de interesse público decorrentes de fato superveniente, devidamente comprovado, ou anulada no todo ou em parte, por ilegalidade, de ofício ou por provocação de terceiros, mediante parecer escrito e devidamente fundamentado.</w:t>
      </w: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szCs w:val="22"/>
        </w:rPr>
      </w:pPr>
      <w:r>
        <w:rPr>
          <w:sz w:val="22"/>
          <w:szCs w:val="22"/>
        </w:rPr>
        <w:t>17.9. Recomenda-se aos licitantes que estejam no local marcado com antecedência de 15 (quinze) minutos do horário previsto.</w:t>
      </w: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szCs w:val="22"/>
        </w:rPr>
      </w:pPr>
      <w:r>
        <w:rPr>
          <w:sz w:val="22"/>
          <w:szCs w:val="22"/>
        </w:rPr>
        <w:t>17.10. É fundamental a presença do licitante ou de seu representante, para o exercício dos direitos de ofertar lances e manifestar intenção de recorrer.</w:t>
      </w: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szCs w:val="22"/>
        </w:rPr>
      </w:pPr>
      <w:r>
        <w:rPr>
          <w:sz w:val="22"/>
          <w:szCs w:val="22"/>
        </w:rPr>
        <w:t>17.11. O Município reserva-se o direito de filmar e/ou gravar as Sessões e utilizar este meio como prova.</w:t>
      </w:r>
    </w:p>
    <w:p w:rsidR="00A80760" w:rsidRDefault="00A80760" w:rsidP="00A80760">
      <w:pPr>
        <w:pStyle w:val="WW-NormalWeb"/>
        <w:spacing w:before="0" w:after="0"/>
        <w:jc w:val="both"/>
        <w:rPr>
          <w:sz w:val="22"/>
          <w:szCs w:val="22"/>
        </w:rPr>
      </w:pPr>
    </w:p>
    <w:p w:rsidR="00A80760" w:rsidRDefault="00A80760" w:rsidP="00A80760">
      <w:pPr>
        <w:jc w:val="both"/>
        <w:rPr>
          <w:sz w:val="22"/>
          <w:szCs w:val="22"/>
        </w:rPr>
      </w:pPr>
      <w:r>
        <w:rPr>
          <w:sz w:val="22"/>
          <w:szCs w:val="22"/>
        </w:rPr>
        <w:t>17.12. O resultado do julgamento da licitação será afixado no Quadro de Avisos, localizado no endereço mencionado no preâmbulo deste Edital, pelo prazo de 05 (cinco) dias úteis, independentemente da sua publicação em órgão da imprensa oficial.</w:t>
      </w:r>
    </w:p>
    <w:p w:rsidR="00A80760" w:rsidRDefault="00A80760" w:rsidP="00A80760">
      <w:pPr>
        <w:jc w:val="both"/>
        <w:rPr>
          <w:sz w:val="22"/>
          <w:szCs w:val="22"/>
        </w:rPr>
      </w:pPr>
    </w:p>
    <w:p w:rsidR="00A80760" w:rsidRDefault="00A80760" w:rsidP="00A80760">
      <w:pPr>
        <w:jc w:val="both"/>
        <w:rPr>
          <w:sz w:val="22"/>
          <w:szCs w:val="22"/>
        </w:rPr>
      </w:pPr>
      <w:r>
        <w:rPr>
          <w:sz w:val="22"/>
          <w:szCs w:val="22"/>
        </w:rPr>
        <w:t>17.13. Quaisquer dúvidas oriundas deste edital e demais informações complementares podem ser suprimida</w:t>
      </w:r>
      <w:r w:rsidR="00D3664B">
        <w:rPr>
          <w:sz w:val="22"/>
          <w:szCs w:val="22"/>
        </w:rPr>
        <w:t>s através do tel/fax 035 3462 12</w:t>
      </w:r>
      <w:r>
        <w:rPr>
          <w:sz w:val="22"/>
          <w:szCs w:val="22"/>
        </w:rPr>
        <w:t>22, Setor de Licitações.</w:t>
      </w:r>
    </w:p>
    <w:p w:rsidR="00A80760" w:rsidRDefault="00A80760" w:rsidP="00A80760">
      <w:pPr>
        <w:jc w:val="both"/>
        <w:rPr>
          <w:sz w:val="22"/>
          <w:szCs w:val="22"/>
        </w:rPr>
      </w:pPr>
    </w:p>
    <w:p w:rsidR="00A80760" w:rsidRDefault="00A80760" w:rsidP="00A80760">
      <w:pPr>
        <w:jc w:val="both"/>
        <w:rPr>
          <w:sz w:val="22"/>
        </w:rPr>
      </w:pPr>
      <w:r>
        <w:rPr>
          <w:sz w:val="22"/>
          <w:szCs w:val="22"/>
        </w:rPr>
        <w:t xml:space="preserve">17.14. </w:t>
      </w:r>
      <w:r>
        <w:rPr>
          <w:sz w:val="22"/>
        </w:rPr>
        <w:t>Os casos omissos serão solucionados diretamente pelo pregoeiro ou autoridade competente, observados os preceitos de direito público e as disposições de Lei n° 8.666/93.</w:t>
      </w:r>
    </w:p>
    <w:p w:rsidR="00A80760" w:rsidRDefault="00A80760" w:rsidP="00A80760">
      <w:pPr>
        <w:jc w:val="both"/>
        <w:rPr>
          <w:sz w:val="22"/>
          <w:szCs w:val="22"/>
        </w:rPr>
      </w:pPr>
    </w:p>
    <w:p w:rsidR="00A80760" w:rsidRDefault="00A80760" w:rsidP="00A80760">
      <w:pPr>
        <w:pStyle w:val="Corpodetexto2"/>
        <w:spacing w:before="0" w:after="0" w:line="240" w:lineRule="auto"/>
      </w:pPr>
      <w:r>
        <w:t>17.15. Para fins de dirimir controvérsias decorrentes deste certame, o Foro competente é o da comarca de Pouso alegre - MG, excluindo qualquer outro.</w:t>
      </w:r>
      <w:r>
        <w:tab/>
      </w:r>
    </w:p>
    <w:p w:rsidR="00A80760" w:rsidRDefault="00A80760" w:rsidP="00A80760">
      <w:pPr>
        <w:jc w:val="center"/>
        <w:rPr>
          <w:sz w:val="22"/>
          <w:szCs w:val="22"/>
        </w:rPr>
      </w:pPr>
      <w:r>
        <w:rPr>
          <w:sz w:val="22"/>
          <w:szCs w:val="22"/>
        </w:rPr>
        <w:t xml:space="preserve">                                                                              Estiva, </w:t>
      </w:r>
      <w:r w:rsidR="00D3664B">
        <w:rPr>
          <w:sz w:val="22"/>
          <w:szCs w:val="22"/>
        </w:rPr>
        <w:t>25 de Agosto de 2013</w:t>
      </w:r>
      <w:r>
        <w:rPr>
          <w:sz w:val="22"/>
          <w:szCs w:val="22"/>
        </w:rPr>
        <w:t>.</w:t>
      </w:r>
    </w:p>
    <w:p w:rsidR="00A80760" w:rsidRDefault="00A80760" w:rsidP="00A80760">
      <w:pPr>
        <w:jc w:val="center"/>
        <w:rPr>
          <w:sz w:val="22"/>
          <w:szCs w:val="22"/>
        </w:rPr>
      </w:pPr>
    </w:p>
    <w:p w:rsidR="00D3664B" w:rsidRDefault="00D3664B" w:rsidP="00A80760">
      <w:pPr>
        <w:jc w:val="center"/>
        <w:rPr>
          <w:sz w:val="22"/>
          <w:szCs w:val="22"/>
        </w:rPr>
      </w:pPr>
    </w:p>
    <w:p w:rsidR="00D3664B" w:rsidRDefault="00D3664B" w:rsidP="00A80760">
      <w:pPr>
        <w:jc w:val="center"/>
        <w:rPr>
          <w:sz w:val="22"/>
          <w:szCs w:val="22"/>
        </w:rPr>
      </w:pPr>
    </w:p>
    <w:p w:rsidR="00D3664B" w:rsidRDefault="00D3664B" w:rsidP="00A80760">
      <w:pPr>
        <w:jc w:val="center"/>
        <w:rPr>
          <w:sz w:val="22"/>
          <w:szCs w:val="22"/>
        </w:rPr>
      </w:pPr>
    </w:p>
    <w:p w:rsidR="00D3664B" w:rsidRDefault="00D3664B" w:rsidP="00A80760">
      <w:pPr>
        <w:jc w:val="center"/>
        <w:rPr>
          <w:sz w:val="22"/>
          <w:szCs w:val="22"/>
        </w:rPr>
      </w:pPr>
    </w:p>
    <w:p w:rsidR="00D3664B" w:rsidRDefault="00D3664B" w:rsidP="00A80760">
      <w:pPr>
        <w:jc w:val="center"/>
        <w:rPr>
          <w:sz w:val="22"/>
          <w:szCs w:val="22"/>
        </w:rPr>
      </w:pPr>
    </w:p>
    <w:tbl>
      <w:tblPr>
        <w:tblW w:w="0" w:type="auto"/>
        <w:tblLayout w:type="fixed"/>
        <w:tblCellMar>
          <w:left w:w="70" w:type="dxa"/>
          <w:right w:w="70" w:type="dxa"/>
        </w:tblCellMar>
        <w:tblLook w:val="0000"/>
      </w:tblPr>
      <w:tblGrid>
        <w:gridCol w:w="8566"/>
      </w:tblGrid>
      <w:tr w:rsidR="00A80760" w:rsidTr="00FF7ACA">
        <w:trPr>
          <w:cantSplit/>
        </w:trPr>
        <w:tc>
          <w:tcPr>
            <w:tcW w:w="8566" w:type="dxa"/>
          </w:tcPr>
          <w:p w:rsidR="00D3664B" w:rsidRPr="00D3664B" w:rsidRDefault="00D3664B" w:rsidP="00D3664B">
            <w:pPr>
              <w:pStyle w:val="Ttulo3"/>
              <w:rPr>
                <w:rFonts w:ascii="Times New Roman" w:hAnsi="Times New Roman"/>
                <w:bCs/>
                <w:sz w:val="22"/>
                <w:szCs w:val="22"/>
              </w:rPr>
            </w:pPr>
            <w:r>
              <w:rPr>
                <w:rFonts w:ascii="Times New Roman" w:hAnsi="Times New Roman"/>
                <w:bCs/>
                <w:sz w:val="22"/>
                <w:szCs w:val="22"/>
              </w:rPr>
              <w:t xml:space="preserve">           Denisia Leite Moreira</w:t>
            </w:r>
          </w:p>
          <w:p w:rsidR="00A80760" w:rsidRDefault="00D3664B" w:rsidP="00D3664B">
            <w:pPr>
              <w:jc w:val="center"/>
            </w:pPr>
            <w:r>
              <w:rPr>
                <w:b/>
                <w:sz w:val="22"/>
                <w:szCs w:val="22"/>
              </w:rPr>
              <w:t xml:space="preserve">        </w:t>
            </w:r>
            <w:r w:rsidR="00A80760">
              <w:rPr>
                <w:b/>
                <w:sz w:val="22"/>
                <w:szCs w:val="22"/>
              </w:rPr>
              <w:t>Pregoeira</w:t>
            </w:r>
          </w:p>
        </w:tc>
      </w:tr>
    </w:tbl>
    <w:p w:rsidR="00A80760" w:rsidRDefault="00A80760" w:rsidP="00D3664B">
      <w:pPr>
        <w:jc w:val="center"/>
        <w:rPr>
          <w:b/>
          <w:bCs/>
          <w:sz w:val="28"/>
        </w:rPr>
      </w:pPr>
    </w:p>
    <w:p w:rsidR="00A80760" w:rsidRDefault="00A80760" w:rsidP="00D3664B">
      <w:pPr>
        <w:jc w:val="center"/>
        <w:rPr>
          <w:b/>
          <w:bCs/>
          <w:sz w:val="28"/>
        </w:rPr>
      </w:pPr>
    </w:p>
    <w:p w:rsidR="00D3664B" w:rsidRDefault="00D3664B" w:rsidP="00D3664B">
      <w:pPr>
        <w:jc w:val="center"/>
        <w:rPr>
          <w:b/>
          <w:bCs/>
          <w:sz w:val="28"/>
        </w:rPr>
      </w:pPr>
    </w:p>
    <w:p w:rsidR="00A80760" w:rsidRPr="00D3664B" w:rsidRDefault="00D3664B" w:rsidP="00D3664B">
      <w:pPr>
        <w:jc w:val="center"/>
        <w:rPr>
          <w:b/>
          <w:bCs/>
          <w:sz w:val="22"/>
        </w:rPr>
      </w:pPr>
      <w:r w:rsidRPr="00D3664B">
        <w:rPr>
          <w:b/>
          <w:bCs/>
          <w:sz w:val="22"/>
        </w:rPr>
        <w:t>Ana Paula Marques Mendonça</w:t>
      </w:r>
    </w:p>
    <w:p w:rsidR="00D3664B" w:rsidRPr="00D3664B" w:rsidRDefault="00D3664B" w:rsidP="00D3664B">
      <w:pPr>
        <w:jc w:val="center"/>
        <w:rPr>
          <w:b/>
          <w:bCs/>
          <w:sz w:val="22"/>
        </w:rPr>
      </w:pPr>
      <w:r w:rsidRPr="00D3664B">
        <w:rPr>
          <w:b/>
          <w:bCs/>
          <w:sz w:val="22"/>
        </w:rPr>
        <w:t>Dir. Mun. de Compras e Licitações</w:t>
      </w:r>
    </w:p>
    <w:p w:rsidR="00A80760" w:rsidRDefault="00A80760" w:rsidP="00D3664B">
      <w:pPr>
        <w:jc w:val="center"/>
        <w:rPr>
          <w:b/>
          <w:bCs/>
          <w:sz w:val="28"/>
        </w:rPr>
      </w:pPr>
    </w:p>
    <w:p w:rsidR="00A80760" w:rsidRDefault="00A80760" w:rsidP="00A80760">
      <w:pPr>
        <w:jc w:val="center"/>
        <w:rPr>
          <w:b/>
          <w:bCs/>
          <w:sz w:val="28"/>
        </w:rPr>
      </w:pPr>
    </w:p>
    <w:p w:rsidR="00A80760" w:rsidRDefault="00A80760" w:rsidP="00A80760">
      <w:pPr>
        <w:jc w:val="center"/>
        <w:rPr>
          <w:b/>
          <w:bCs/>
          <w:sz w:val="28"/>
        </w:rPr>
      </w:pPr>
    </w:p>
    <w:p w:rsidR="00A80760" w:rsidRDefault="00A80760" w:rsidP="00A80760">
      <w:pPr>
        <w:jc w:val="center"/>
        <w:rPr>
          <w:b/>
          <w:bCs/>
          <w:sz w:val="28"/>
        </w:rPr>
      </w:pPr>
    </w:p>
    <w:p w:rsidR="00A80760" w:rsidRDefault="00A80760" w:rsidP="00A80760">
      <w:pPr>
        <w:jc w:val="center"/>
        <w:rPr>
          <w:b/>
          <w:bCs/>
          <w:sz w:val="28"/>
        </w:rPr>
      </w:pPr>
    </w:p>
    <w:p w:rsidR="00A80760" w:rsidRDefault="00A80760" w:rsidP="00A80760">
      <w:pPr>
        <w:jc w:val="center"/>
        <w:rPr>
          <w:b/>
          <w:bCs/>
          <w:sz w:val="28"/>
        </w:rPr>
      </w:pPr>
    </w:p>
    <w:p w:rsidR="00A80760" w:rsidRDefault="00A80760" w:rsidP="00A80760">
      <w:pPr>
        <w:jc w:val="center"/>
        <w:rPr>
          <w:b/>
          <w:bCs/>
          <w:sz w:val="28"/>
        </w:rPr>
      </w:pPr>
    </w:p>
    <w:p w:rsidR="00A80760" w:rsidRDefault="00A80760" w:rsidP="00A80760">
      <w:pPr>
        <w:jc w:val="center"/>
        <w:rPr>
          <w:b/>
          <w:bCs/>
          <w:sz w:val="28"/>
        </w:rPr>
      </w:pPr>
    </w:p>
    <w:p w:rsidR="00A80760" w:rsidRDefault="00A80760" w:rsidP="00A80760">
      <w:pPr>
        <w:jc w:val="center"/>
        <w:rPr>
          <w:b/>
          <w:bCs/>
          <w:sz w:val="28"/>
        </w:rPr>
      </w:pPr>
    </w:p>
    <w:p w:rsidR="00A80760" w:rsidRDefault="00A80760" w:rsidP="00A80760">
      <w:pPr>
        <w:jc w:val="center"/>
        <w:rPr>
          <w:b/>
          <w:bCs/>
          <w:sz w:val="28"/>
        </w:rPr>
      </w:pPr>
    </w:p>
    <w:p w:rsidR="00A80760" w:rsidRDefault="00A80760" w:rsidP="00A80760">
      <w:pPr>
        <w:jc w:val="center"/>
        <w:rPr>
          <w:b/>
          <w:bCs/>
          <w:sz w:val="28"/>
        </w:rPr>
      </w:pPr>
    </w:p>
    <w:p w:rsidR="00A80760" w:rsidRDefault="00A80760" w:rsidP="00A80760">
      <w:pPr>
        <w:jc w:val="center"/>
        <w:rPr>
          <w:b/>
          <w:bCs/>
          <w:sz w:val="28"/>
        </w:rPr>
      </w:pPr>
    </w:p>
    <w:p w:rsidR="00A80760" w:rsidRDefault="00A80760" w:rsidP="00A80760">
      <w:pPr>
        <w:jc w:val="center"/>
        <w:rPr>
          <w:b/>
          <w:bCs/>
          <w:sz w:val="28"/>
        </w:rPr>
      </w:pPr>
    </w:p>
    <w:p w:rsidR="00A80760" w:rsidRDefault="00A80760" w:rsidP="00A80760">
      <w:pPr>
        <w:jc w:val="center"/>
        <w:rPr>
          <w:b/>
          <w:bCs/>
          <w:sz w:val="28"/>
        </w:rPr>
      </w:pPr>
    </w:p>
    <w:p w:rsidR="00A80760" w:rsidRDefault="00A80760" w:rsidP="00A80760">
      <w:pPr>
        <w:jc w:val="center"/>
        <w:rPr>
          <w:b/>
          <w:bCs/>
          <w:sz w:val="28"/>
        </w:rPr>
      </w:pPr>
    </w:p>
    <w:p w:rsidR="00A80760" w:rsidRDefault="00A80760" w:rsidP="00A80760">
      <w:pPr>
        <w:jc w:val="center"/>
        <w:rPr>
          <w:b/>
          <w:bCs/>
          <w:sz w:val="28"/>
        </w:rPr>
      </w:pPr>
    </w:p>
    <w:p w:rsidR="00A80760" w:rsidRDefault="00A80760" w:rsidP="00A80760">
      <w:pPr>
        <w:jc w:val="center"/>
        <w:rPr>
          <w:b/>
          <w:bCs/>
          <w:sz w:val="28"/>
        </w:rPr>
      </w:pPr>
    </w:p>
    <w:p w:rsidR="00A80760" w:rsidRPr="00962F8F" w:rsidRDefault="00A80760" w:rsidP="00A80760">
      <w:pPr>
        <w:jc w:val="center"/>
        <w:rPr>
          <w:b/>
          <w:bCs/>
          <w:sz w:val="22"/>
        </w:rPr>
      </w:pPr>
      <w:r w:rsidRPr="00962F8F">
        <w:rPr>
          <w:b/>
          <w:bCs/>
          <w:sz w:val="22"/>
        </w:rPr>
        <w:t>ANEXO I</w:t>
      </w:r>
    </w:p>
    <w:p w:rsidR="00A80760" w:rsidRPr="00962F8F" w:rsidRDefault="00A80760" w:rsidP="00A80760">
      <w:pPr>
        <w:jc w:val="center"/>
        <w:rPr>
          <w:b/>
          <w:bCs/>
          <w:sz w:val="22"/>
        </w:rPr>
      </w:pPr>
      <w:r w:rsidRPr="00962F8F">
        <w:rPr>
          <w:b/>
          <w:bCs/>
          <w:sz w:val="22"/>
        </w:rPr>
        <w:t xml:space="preserve">ESPECIFICAÇOES DO OBJETO </w:t>
      </w:r>
    </w:p>
    <w:p w:rsidR="00A80760" w:rsidRPr="00962F8F" w:rsidRDefault="00A80760" w:rsidP="00A80760">
      <w:pPr>
        <w:tabs>
          <w:tab w:val="left" w:pos="3420"/>
        </w:tabs>
        <w:rPr>
          <w:b/>
          <w:bCs/>
          <w:sz w:val="22"/>
          <w:szCs w:val="28"/>
        </w:rPr>
      </w:pPr>
    </w:p>
    <w:p w:rsidR="00A80760" w:rsidRPr="0033707E" w:rsidRDefault="00A80760" w:rsidP="00A80760">
      <w:pPr>
        <w:pStyle w:val="Corpodetexto"/>
        <w:rPr>
          <w:rFonts w:ascii="Times New Roman" w:hAnsi="Times New Roman"/>
          <w:i/>
          <w:sz w:val="28"/>
          <w:szCs w:val="28"/>
        </w:rPr>
      </w:pPr>
    </w:p>
    <w:tbl>
      <w:tblPr>
        <w:tblStyle w:val="Tabelacomgrade"/>
        <w:tblW w:w="0" w:type="auto"/>
        <w:tblLook w:val="04A0"/>
      </w:tblPr>
      <w:tblGrid>
        <w:gridCol w:w="857"/>
        <w:gridCol w:w="4536"/>
        <w:gridCol w:w="1843"/>
        <w:gridCol w:w="2725"/>
      </w:tblGrid>
      <w:tr w:rsidR="00A80760" w:rsidTr="00FF7ACA">
        <w:tc>
          <w:tcPr>
            <w:tcW w:w="9961" w:type="dxa"/>
            <w:gridSpan w:val="4"/>
          </w:tcPr>
          <w:p w:rsidR="00A80760" w:rsidRPr="00670779" w:rsidRDefault="00A80760" w:rsidP="00FF7ACA">
            <w:pPr>
              <w:pStyle w:val="Recuodecorpodetexto"/>
              <w:ind w:left="0"/>
              <w:jc w:val="center"/>
              <w:rPr>
                <w:rFonts w:ascii="Times New Roman" w:hAnsi="Times New Roman" w:cs="Times New Roman"/>
                <w:b/>
                <w:sz w:val="28"/>
                <w:szCs w:val="28"/>
              </w:rPr>
            </w:pPr>
            <w:r w:rsidRPr="00962F8F">
              <w:rPr>
                <w:rFonts w:ascii="Times New Roman" w:hAnsi="Times New Roman" w:cs="Times New Roman"/>
                <w:b/>
                <w:szCs w:val="28"/>
              </w:rPr>
              <w:t>INSTALAÇÕES DE INTERNET E VELOCIDADE</w:t>
            </w:r>
          </w:p>
        </w:tc>
      </w:tr>
      <w:tr w:rsidR="00A80760" w:rsidTr="00FF7ACA">
        <w:trPr>
          <w:trHeight w:val="1045"/>
        </w:trPr>
        <w:tc>
          <w:tcPr>
            <w:tcW w:w="857" w:type="dxa"/>
          </w:tcPr>
          <w:p w:rsidR="00A80760" w:rsidRPr="00962F8F" w:rsidRDefault="00A80760" w:rsidP="00FF7ACA">
            <w:pPr>
              <w:pStyle w:val="Recuodecorpodetexto"/>
              <w:ind w:left="0"/>
              <w:jc w:val="center"/>
              <w:rPr>
                <w:rFonts w:ascii="Times New Roman" w:hAnsi="Times New Roman" w:cs="Times New Roman"/>
                <w:b/>
                <w:szCs w:val="24"/>
              </w:rPr>
            </w:pPr>
            <w:r w:rsidRPr="00962F8F">
              <w:rPr>
                <w:rFonts w:ascii="Times New Roman" w:hAnsi="Times New Roman" w:cs="Times New Roman"/>
                <w:b/>
                <w:szCs w:val="24"/>
              </w:rPr>
              <w:t>ITEM</w:t>
            </w:r>
          </w:p>
        </w:tc>
        <w:tc>
          <w:tcPr>
            <w:tcW w:w="4536" w:type="dxa"/>
          </w:tcPr>
          <w:p w:rsidR="00A80760" w:rsidRPr="00962F8F" w:rsidRDefault="00A80760" w:rsidP="00FF7ACA">
            <w:pPr>
              <w:pStyle w:val="Recuodecorpodetexto"/>
              <w:ind w:left="0"/>
              <w:jc w:val="center"/>
              <w:rPr>
                <w:rFonts w:ascii="Times New Roman" w:hAnsi="Times New Roman" w:cs="Times New Roman"/>
                <w:b/>
                <w:szCs w:val="24"/>
              </w:rPr>
            </w:pPr>
            <w:r w:rsidRPr="00962F8F">
              <w:rPr>
                <w:rFonts w:ascii="Times New Roman" w:hAnsi="Times New Roman" w:cs="Times New Roman"/>
                <w:b/>
                <w:szCs w:val="24"/>
              </w:rPr>
              <w:t>LOCAL</w:t>
            </w:r>
          </w:p>
        </w:tc>
        <w:tc>
          <w:tcPr>
            <w:tcW w:w="1843" w:type="dxa"/>
          </w:tcPr>
          <w:p w:rsidR="00A80760" w:rsidRPr="00962F8F" w:rsidRDefault="00A80760" w:rsidP="00FF7ACA">
            <w:pPr>
              <w:pStyle w:val="Recuodecorpodetexto"/>
              <w:ind w:left="0"/>
              <w:jc w:val="center"/>
              <w:rPr>
                <w:rFonts w:ascii="Times New Roman" w:hAnsi="Times New Roman" w:cs="Times New Roman"/>
                <w:b/>
                <w:szCs w:val="24"/>
              </w:rPr>
            </w:pPr>
            <w:r w:rsidRPr="00962F8F">
              <w:rPr>
                <w:rFonts w:ascii="Times New Roman" w:hAnsi="Times New Roman" w:cs="Times New Roman"/>
                <w:b/>
                <w:szCs w:val="24"/>
              </w:rPr>
              <w:t>VELOCIDADE DE BANDA</w:t>
            </w:r>
          </w:p>
        </w:tc>
        <w:tc>
          <w:tcPr>
            <w:tcW w:w="2725" w:type="dxa"/>
          </w:tcPr>
          <w:p w:rsidR="00A80760" w:rsidRPr="00670779" w:rsidRDefault="00A80760" w:rsidP="00FF7ACA">
            <w:pPr>
              <w:pStyle w:val="Recuodecorpodetexto"/>
              <w:ind w:left="0"/>
              <w:jc w:val="center"/>
              <w:rPr>
                <w:rFonts w:ascii="Times New Roman" w:hAnsi="Times New Roman" w:cs="Times New Roman"/>
                <w:b/>
                <w:sz w:val="24"/>
                <w:szCs w:val="24"/>
              </w:rPr>
            </w:pPr>
            <w:r w:rsidRPr="00670779">
              <w:rPr>
                <w:rFonts w:ascii="Times New Roman" w:hAnsi="Times New Roman" w:cs="Times New Roman"/>
                <w:b/>
                <w:sz w:val="24"/>
                <w:szCs w:val="24"/>
              </w:rPr>
              <w:t>VALOR</w:t>
            </w:r>
          </w:p>
        </w:tc>
      </w:tr>
      <w:tr w:rsidR="00A80760" w:rsidTr="00FF7ACA">
        <w:tc>
          <w:tcPr>
            <w:tcW w:w="857" w:type="dxa"/>
          </w:tcPr>
          <w:p w:rsidR="00A80760" w:rsidRPr="00962F8F" w:rsidRDefault="00A80760" w:rsidP="00FF7ACA">
            <w:pPr>
              <w:pStyle w:val="Recuodecorpodetexto"/>
              <w:ind w:left="0"/>
              <w:jc w:val="center"/>
              <w:rPr>
                <w:rFonts w:ascii="Times New Roman" w:hAnsi="Times New Roman" w:cs="Times New Roman"/>
                <w:szCs w:val="28"/>
              </w:rPr>
            </w:pPr>
            <w:r w:rsidRPr="00962F8F">
              <w:rPr>
                <w:rFonts w:ascii="Times New Roman" w:hAnsi="Times New Roman" w:cs="Times New Roman"/>
                <w:szCs w:val="28"/>
              </w:rPr>
              <w:t>01</w:t>
            </w:r>
          </w:p>
        </w:tc>
        <w:tc>
          <w:tcPr>
            <w:tcW w:w="4536" w:type="dxa"/>
          </w:tcPr>
          <w:p w:rsidR="00A80760" w:rsidRPr="00962F8F" w:rsidRDefault="00D3664B" w:rsidP="00FF7ACA">
            <w:pPr>
              <w:pStyle w:val="Recuodecorpodetexto"/>
              <w:ind w:left="0"/>
              <w:jc w:val="center"/>
              <w:rPr>
                <w:rFonts w:ascii="Times New Roman" w:hAnsi="Times New Roman" w:cs="Times New Roman"/>
                <w:szCs w:val="28"/>
              </w:rPr>
            </w:pPr>
            <w:r w:rsidRPr="00962F8F">
              <w:rPr>
                <w:rFonts w:ascii="Times New Roman" w:hAnsi="Times New Roman" w:cs="Times New Roman"/>
                <w:szCs w:val="28"/>
              </w:rPr>
              <w:t>CEIM-Mauro Ribeiro de Andrade</w:t>
            </w:r>
          </w:p>
          <w:p w:rsidR="00D3664B" w:rsidRPr="00962F8F" w:rsidRDefault="00D3664B" w:rsidP="00FF7ACA">
            <w:pPr>
              <w:pStyle w:val="Recuodecorpodetexto"/>
              <w:ind w:left="0"/>
              <w:jc w:val="center"/>
              <w:rPr>
                <w:rFonts w:ascii="Times New Roman" w:hAnsi="Times New Roman" w:cs="Times New Roman"/>
                <w:szCs w:val="28"/>
              </w:rPr>
            </w:pPr>
            <w:r w:rsidRPr="00962F8F">
              <w:rPr>
                <w:rFonts w:ascii="Times New Roman" w:hAnsi="Times New Roman" w:cs="Times New Roman"/>
                <w:szCs w:val="28"/>
              </w:rPr>
              <w:t>Bairro Centro</w:t>
            </w:r>
          </w:p>
        </w:tc>
        <w:tc>
          <w:tcPr>
            <w:tcW w:w="1843" w:type="dxa"/>
          </w:tcPr>
          <w:p w:rsidR="00A80760" w:rsidRPr="00962F8F" w:rsidRDefault="00D3664B" w:rsidP="00FF7ACA">
            <w:pPr>
              <w:pStyle w:val="Recuodecorpodetexto"/>
              <w:ind w:left="0"/>
              <w:jc w:val="center"/>
              <w:rPr>
                <w:rFonts w:ascii="Times New Roman" w:hAnsi="Times New Roman" w:cs="Times New Roman"/>
                <w:szCs w:val="28"/>
              </w:rPr>
            </w:pPr>
            <w:r w:rsidRPr="00962F8F">
              <w:rPr>
                <w:rFonts w:ascii="Times New Roman" w:hAnsi="Times New Roman" w:cs="Times New Roman"/>
                <w:szCs w:val="28"/>
              </w:rPr>
              <w:t>1Mb</w:t>
            </w:r>
          </w:p>
        </w:tc>
        <w:tc>
          <w:tcPr>
            <w:tcW w:w="2725" w:type="dxa"/>
          </w:tcPr>
          <w:p w:rsidR="00A80760" w:rsidRDefault="00A80760" w:rsidP="00FF7ACA">
            <w:pPr>
              <w:pStyle w:val="Recuodecorpodetexto"/>
              <w:ind w:left="0"/>
              <w:jc w:val="center"/>
              <w:rPr>
                <w:rFonts w:ascii="Times New Roman" w:hAnsi="Times New Roman" w:cs="Times New Roman"/>
                <w:sz w:val="28"/>
                <w:szCs w:val="28"/>
              </w:rPr>
            </w:pPr>
          </w:p>
        </w:tc>
      </w:tr>
      <w:tr w:rsidR="00A80760" w:rsidTr="00FF7ACA">
        <w:tc>
          <w:tcPr>
            <w:tcW w:w="857" w:type="dxa"/>
          </w:tcPr>
          <w:p w:rsidR="00A80760" w:rsidRPr="00962F8F" w:rsidRDefault="00A80760" w:rsidP="00FF7ACA">
            <w:pPr>
              <w:pStyle w:val="Recuodecorpodetexto"/>
              <w:ind w:left="0"/>
              <w:jc w:val="center"/>
              <w:rPr>
                <w:rFonts w:ascii="Times New Roman" w:hAnsi="Times New Roman" w:cs="Times New Roman"/>
                <w:szCs w:val="28"/>
              </w:rPr>
            </w:pPr>
            <w:r w:rsidRPr="00962F8F">
              <w:rPr>
                <w:rFonts w:ascii="Times New Roman" w:hAnsi="Times New Roman" w:cs="Times New Roman"/>
                <w:szCs w:val="28"/>
              </w:rPr>
              <w:t>02</w:t>
            </w:r>
          </w:p>
        </w:tc>
        <w:tc>
          <w:tcPr>
            <w:tcW w:w="4536" w:type="dxa"/>
          </w:tcPr>
          <w:p w:rsidR="00A80760" w:rsidRPr="00962F8F" w:rsidRDefault="00D3664B" w:rsidP="00FF7ACA">
            <w:pPr>
              <w:pStyle w:val="Recuodecorpodetexto"/>
              <w:ind w:left="0"/>
              <w:jc w:val="center"/>
              <w:rPr>
                <w:rFonts w:ascii="Times New Roman" w:hAnsi="Times New Roman" w:cs="Times New Roman"/>
                <w:szCs w:val="28"/>
              </w:rPr>
            </w:pPr>
            <w:r w:rsidRPr="00962F8F">
              <w:rPr>
                <w:rFonts w:ascii="Times New Roman" w:hAnsi="Times New Roman" w:cs="Times New Roman"/>
                <w:szCs w:val="28"/>
              </w:rPr>
              <w:t>E. M. Coronel Ananias Francisco Pereira</w:t>
            </w:r>
          </w:p>
          <w:p w:rsidR="00D3664B" w:rsidRPr="00962F8F" w:rsidRDefault="00D3664B" w:rsidP="00FF7ACA">
            <w:pPr>
              <w:pStyle w:val="Recuodecorpodetexto"/>
              <w:ind w:left="0"/>
              <w:jc w:val="center"/>
              <w:rPr>
                <w:rFonts w:ascii="Times New Roman" w:hAnsi="Times New Roman" w:cs="Times New Roman"/>
                <w:szCs w:val="28"/>
              </w:rPr>
            </w:pPr>
            <w:r w:rsidRPr="00962F8F">
              <w:rPr>
                <w:rFonts w:ascii="Times New Roman" w:hAnsi="Times New Roman" w:cs="Times New Roman"/>
                <w:szCs w:val="28"/>
              </w:rPr>
              <w:t>Bairro Córrego dos Mulatos</w:t>
            </w:r>
          </w:p>
        </w:tc>
        <w:tc>
          <w:tcPr>
            <w:tcW w:w="1843" w:type="dxa"/>
          </w:tcPr>
          <w:p w:rsidR="00A80760" w:rsidRPr="00962F8F" w:rsidRDefault="00D3664B" w:rsidP="00FF7ACA">
            <w:pPr>
              <w:pStyle w:val="Recuodecorpodetexto"/>
              <w:ind w:left="0"/>
              <w:jc w:val="center"/>
              <w:rPr>
                <w:rFonts w:ascii="Times New Roman" w:hAnsi="Times New Roman" w:cs="Times New Roman"/>
                <w:szCs w:val="28"/>
              </w:rPr>
            </w:pPr>
            <w:r w:rsidRPr="00962F8F">
              <w:rPr>
                <w:rFonts w:ascii="Times New Roman" w:hAnsi="Times New Roman" w:cs="Times New Roman"/>
                <w:szCs w:val="28"/>
              </w:rPr>
              <w:t>1Mb</w:t>
            </w:r>
          </w:p>
        </w:tc>
        <w:tc>
          <w:tcPr>
            <w:tcW w:w="2725" w:type="dxa"/>
          </w:tcPr>
          <w:p w:rsidR="00A80760" w:rsidRDefault="00A80760" w:rsidP="00FF7ACA">
            <w:pPr>
              <w:pStyle w:val="Recuodecorpodetexto"/>
              <w:ind w:left="0"/>
              <w:jc w:val="center"/>
              <w:rPr>
                <w:rFonts w:ascii="Times New Roman" w:hAnsi="Times New Roman" w:cs="Times New Roman"/>
                <w:sz w:val="28"/>
                <w:szCs w:val="28"/>
              </w:rPr>
            </w:pPr>
          </w:p>
        </w:tc>
      </w:tr>
      <w:tr w:rsidR="00A80760" w:rsidTr="00FF7ACA">
        <w:tc>
          <w:tcPr>
            <w:tcW w:w="857" w:type="dxa"/>
          </w:tcPr>
          <w:p w:rsidR="00A80760" w:rsidRPr="00962F8F" w:rsidRDefault="00A80760" w:rsidP="00FF7ACA">
            <w:pPr>
              <w:pStyle w:val="Recuodecorpodetexto"/>
              <w:ind w:left="0"/>
              <w:jc w:val="center"/>
              <w:rPr>
                <w:rFonts w:ascii="Times New Roman" w:hAnsi="Times New Roman" w:cs="Times New Roman"/>
                <w:szCs w:val="28"/>
              </w:rPr>
            </w:pPr>
            <w:r w:rsidRPr="00962F8F">
              <w:rPr>
                <w:rFonts w:ascii="Times New Roman" w:hAnsi="Times New Roman" w:cs="Times New Roman"/>
                <w:szCs w:val="28"/>
              </w:rPr>
              <w:t>03</w:t>
            </w:r>
          </w:p>
        </w:tc>
        <w:tc>
          <w:tcPr>
            <w:tcW w:w="4536" w:type="dxa"/>
          </w:tcPr>
          <w:p w:rsidR="00A80760" w:rsidRPr="00962F8F" w:rsidRDefault="00D3664B" w:rsidP="00FF7ACA">
            <w:pPr>
              <w:pStyle w:val="Recuodecorpodetexto"/>
              <w:ind w:left="0"/>
              <w:jc w:val="center"/>
              <w:rPr>
                <w:rFonts w:ascii="Times New Roman" w:hAnsi="Times New Roman" w:cs="Times New Roman"/>
                <w:szCs w:val="28"/>
              </w:rPr>
            </w:pPr>
            <w:r w:rsidRPr="00962F8F">
              <w:rPr>
                <w:rFonts w:ascii="Times New Roman" w:hAnsi="Times New Roman" w:cs="Times New Roman"/>
                <w:szCs w:val="28"/>
              </w:rPr>
              <w:t>E.M. Gustavo José da Rosa</w:t>
            </w:r>
          </w:p>
          <w:p w:rsidR="005B4E5C" w:rsidRPr="00962F8F" w:rsidRDefault="005B4E5C" w:rsidP="00FF7ACA">
            <w:pPr>
              <w:pStyle w:val="Recuodecorpodetexto"/>
              <w:ind w:left="0"/>
              <w:jc w:val="center"/>
              <w:rPr>
                <w:rFonts w:ascii="Times New Roman" w:hAnsi="Times New Roman" w:cs="Times New Roman"/>
                <w:szCs w:val="28"/>
              </w:rPr>
            </w:pPr>
            <w:r w:rsidRPr="00962F8F">
              <w:rPr>
                <w:rFonts w:ascii="Times New Roman" w:hAnsi="Times New Roman" w:cs="Times New Roman"/>
                <w:szCs w:val="28"/>
              </w:rPr>
              <w:t>Bairro Fazenda Velha</w:t>
            </w:r>
          </w:p>
        </w:tc>
        <w:tc>
          <w:tcPr>
            <w:tcW w:w="1843" w:type="dxa"/>
          </w:tcPr>
          <w:p w:rsidR="00A80760" w:rsidRPr="00962F8F" w:rsidRDefault="005B4E5C" w:rsidP="00FF7ACA">
            <w:pPr>
              <w:pStyle w:val="Recuodecorpodetexto"/>
              <w:ind w:left="0"/>
              <w:jc w:val="center"/>
              <w:rPr>
                <w:rFonts w:ascii="Times New Roman" w:hAnsi="Times New Roman" w:cs="Times New Roman"/>
                <w:szCs w:val="28"/>
              </w:rPr>
            </w:pPr>
            <w:r w:rsidRPr="00962F8F">
              <w:rPr>
                <w:rFonts w:ascii="Times New Roman" w:hAnsi="Times New Roman" w:cs="Times New Roman"/>
                <w:szCs w:val="28"/>
              </w:rPr>
              <w:t>1Mb</w:t>
            </w:r>
          </w:p>
        </w:tc>
        <w:tc>
          <w:tcPr>
            <w:tcW w:w="2725" w:type="dxa"/>
          </w:tcPr>
          <w:p w:rsidR="00A80760" w:rsidRDefault="00A80760" w:rsidP="00FF7ACA">
            <w:pPr>
              <w:pStyle w:val="Recuodecorpodetexto"/>
              <w:ind w:left="0"/>
              <w:jc w:val="center"/>
              <w:rPr>
                <w:rFonts w:ascii="Times New Roman" w:hAnsi="Times New Roman" w:cs="Times New Roman"/>
                <w:sz w:val="28"/>
                <w:szCs w:val="28"/>
              </w:rPr>
            </w:pPr>
          </w:p>
        </w:tc>
      </w:tr>
      <w:tr w:rsidR="00A80760" w:rsidTr="00FF7ACA">
        <w:tc>
          <w:tcPr>
            <w:tcW w:w="857" w:type="dxa"/>
          </w:tcPr>
          <w:p w:rsidR="00A80760" w:rsidRPr="00962F8F" w:rsidRDefault="00A80760" w:rsidP="00FF7ACA">
            <w:pPr>
              <w:pStyle w:val="Recuodecorpodetexto"/>
              <w:ind w:left="0"/>
              <w:jc w:val="center"/>
              <w:rPr>
                <w:rFonts w:ascii="Times New Roman" w:hAnsi="Times New Roman" w:cs="Times New Roman"/>
                <w:szCs w:val="28"/>
              </w:rPr>
            </w:pPr>
            <w:r w:rsidRPr="00962F8F">
              <w:rPr>
                <w:rFonts w:ascii="Times New Roman" w:hAnsi="Times New Roman" w:cs="Times New Roman"/>
                <w:szCs w:val="28"/>
              </w:rPr>
              <w:t>04</w:t>
            </w:r>
          </w:p>
        </w:tc>
        <w:tc>
          <w:tcPr>
            <w:tcW w:w="4536" w:type="dxa"/>
          </w:tcPr>
          <w:p w:rsidR="00A80760" w:rsidRPr="00962F8F" w:rsidRDefault="007C371F" w:rsidP="00FF7ACA">
            <w:pPr>
              <w:pStyle w:val="Recuodecorpodetexto"/>
              <w:ind w:left="0"/>
              <w:jc w:val="center"/>
              <w:rPr>
                <w:rFonts w:ascii="Times New Roman" w:hAnsi="Times New Roman" w:cs="Times New Roman"/>
                <w:szCs w:val="28"/>
              </w:rPr>
            </w:pPr>
            <w:r w:rsidRPr="00962F8F">
              <w:rPr>
                <w:rFonts w:ascii="Times New Roman" w:hAnsi="Times New Roman" w:cs="Times New Roman"/>
                <w:szCs w:val="28"/>
              </w:rPr>
              <w:t>E. M. Joaquim Justino da Silva</w:t>
            </w:r>
          </w:p>
          <w:p w:rsidR="007C371F" w:rsidRPr="00962F8F" w:rsidRDefault="007C371F" w:rsidP="00FF7ACA">
            <w:pPr>
              <w:pStyle w:val="Recuodecorpodetexto"/>
              <w:ind w:left="0"/>
              <w:jc w:val="center"/>
              <w:rPr>
                <w:rFonts w:ascii="Times New Roman" w:hAnsi="Times New Roman" w:cs="Times New Roman"/>
                <w:szCs w:val="28"/>
              </w:rPr>
            </w:pPr>
            <w:r w:rsidRPr="00962F8F">
              <w:rPr>
                <w:rFonts w:ascii="Times New Roman" w:hAnsi="Times New Roman" w:cs="Times New Roman"/>
                <w:szCs w:val="28"/>
              </w:rPr>
              <w:t>Bairro Pinhal II</w:t>
            </w:r>
          </w:p>
        </w:tc>
        <w:tc>
          <w:tcPr>
            <w:tcW w:w="1843" w:type="dxa"/>
          </w:tcPr>
          <w:p w:rsidR="00A80760" w:rsidRPr="00962F8F" w:rsidRDefault="007C371F" w:rsidP="00FF7ACA">
            <w:pPr>
              <w:pStyle w:val="Recuodecorpodetexto"/>
              <w:ind w:left="0"/>
              <w:jc w:val="center"/>
              <w:rPr>
                <w:rFonts w:ascii="Times New Roman" w:hAnsi="Times New Roman" w:cs="Times New Roman"/>
                <w:szCs w:val="28"/>
              </w:rPr>
            </w:pPr>
            <w:r w:rsidRPr="00962F8F">
              <w:rPr>
                <w:rFonts w:ascii="Times New Roman" w:hAnsi="Times New Roman" w:cs="Times New Roman"/>
                <w:szCs w:val="28"/>
              </w:rPr>
              <w:t>1Mb</w:t>
            </w:r>
          </w:p>
        </w:tc>
        <w:tc>
          <w:tcPr>
            <w:tcW w:w="2725" w:type="dxa"/>
          </w:tcPr>
          <w:p w:rsidR="00A80760" w:rsidRDefault="00A80760" w:rsidP="00FF7ACA">
            <w:pPr>
              <w:pStyle w:val="Recuodecorpodetexto"/>
              <w:ind w:left="0"/>
              <w:jc w:val="center"/>
              <w:rPr>
                <w:rFonts w:ascii="Times New Roman" w:hAnsi="Times New Roman" w:cs="Times New Roman"/>
                <w:sz w:val="28"/>
                <w:szCs w:val="28"/>
              </w:rPr>
            </w:pPr>
          </w:p>
        </w:tc>
      </w:tr>
      <w:tr w:rsidR="00A80760" w:rsidTr="00FF7ACA">
        <w:tc>
          <w:tcPr>
            <w:tcW w:w="857" w:type="dxa"/>
          </w:tcPr>
          <w:p w:rsidR="00A80760" w:rsidRPr="00962F8F" w:rsidRDefault="00A80760" w:rsidP="00FF7ACA">
            <w:pPr>
              <w:pStyle w:val="Recuodecorpodetexto"/>
              <w:ind w:left="0"/>
              <w:jc w:val="center"/>
              <w:rPr>
                <w:rFonts w:ascii="Times New Roman" w:hAnsi="Times New Roman" w:cs="Times New Roman"/>
                <w:szCs w:val="28"/>
              </w:rPr>
            </w:pPr>
            <w:r w:rsidRPr="00962F8F">
              <w:rPr>
                <w:rFonts w:ascii="Times New Roman" w:hAnsi="Times New Roman" w:cs="Times New Roman"/>
                <w:szCs w:val="28"/>
              </w:rPr>
              <w:t>05</w:t>
            </w:r>
          </w:p>
        </w:tc>
        <w:tc>
          <w:tcPr>
            <w:tcW w:w="4536" w:type="dxa"/>
          </w:tcPr>
          <w:p w:rsidR="00A80760" w:rsidRPr="00962F8F" w:rsidRDefault="000812D4" w:rsidP="00FF7ACA">
            <w:pPr>
              <w:pStyle w:val="Recuodecorpodetexto"/>
              <w:ind w:left="0"/>
              <w:jc w:val="center"/>
              <w:rPr>
                <w:rFonts w:ascii="Times New Roman" w:hAnsi="Times New Roman" w:cs="Times New Roman"/>
                <w:szCs w:val="28"/>
              </w:rPr>
            </w:pPr>
            <w:r w:rsidRPr="00962F8F">
              <w:rPr>
                <w:rFonts w:ascii="Times New Roman" w:hAnsi="Times New Roman" w:cs="Times New Roman"/>
                <w:szCs w:val="28"/>
              </w:rPr>
              <w:t>E.M. José Cardoso Filho</w:t>
            </w:r>
          </w:p>
          <w:p w:rsidR="000812D4" w:rsidRPr="00962F8F" w:rsidRDefault="000812D4" w:rsidP="00FF7ACA">
            <w:pPr>
              <w:pStyle w:val="Recuodecorpodetexto"/>
              <w:ind w:left="0"/>
              <w:jc w:val="center"/>
              <w:rPr>
                <w:rFonts w:ascii="Times New Roman" w:hAnsi="Times New Roman" w:cs="Times New Roman"/>
                <w:szCs w:val="28"/>
              </w:rPr>
            </w:pPr>
            <w:r w:rsidRPr="00962F8F">
              <w:rPr>
                <w:rFonts w:ascii="Times New Roman" w:hAnsi="Times New Roman" w:cs="Times New Roman"/>
                <w:szCs w:val="28"/>
              </w:rPr>
              <w:t>Bairro Pantano dos Teodoros</w:t>
            </w:r>
          </w:p>
        </w:tc>
        <w:tc>
          <w:tcPr>
            <w:tcW w:w="1843" w:type="dxa"/>
          </w:tcPr>
          <w:p w:rsidR="00A80760" w:rsidRPr="00962F8F" w:rsidRDefault="000812D4" w:rsidP="00FF7ACA">
            <w:pPr>
              <w:pStyle w:val="Recuodecorpodetexto"/>
              <w:ind w:left="0"/>
              <w:jc w:val="center"/>
              <w:rPr>
                <w:rFonts w:ascii="Times New Roman" w:hAnsi="Times New Roman" w:cs="Times New Roman"/>
                <w:szCs w:val="28"/>
              </w:rPr>
            </w:pPr>
            <w:r w:rsidRPr="00962F8F">
              <w:rPr>
                <w:rFonts w:ascii="Times New Roman" w:hAnsi="Times New Roman" w:cs="Times New Roman"/>
                <w:szCs w:val="28"/>
              </w:rPr>
              <w:t>1Mb</w:t>
            </w:r>
          </w:p>
        </w:tc>
        <w:tc>
          <w:tcPr>
            <w:tcW w:w="2725" w:type="dxa"/>
          </w:tcPr>
          <w:p w:rsidR="00A80760" w:rsidRDefault="00A80760" w:rsidP="00FF7ACA">
            <w:pPr>
              <w:pStyle w:val="Recuodecorpodetexto"/>
              <w:ind w:left="0"/>
              <w:jc w:val="center"/>
              <w:rPr>
                <w:rFonts w:ascii="Times New Roman" w:hAnsi="Times New Roman" w:cs="Times New Roman"/>
                <w:sz w:val="28"/>
                <w:szCs w:val="28"/>
              </w:rPr>
            </w:pPr>
          </w:p>
        </w:tc>
      </w:tr>
      <w:tr w:rsidR="00A80760" w:rsidTr="00FF7ACA">
        <w:tc>
          <w:tcPr>
            <w:tcW w:w="857" w:type="dxa"/>
          </w:tcPr>
          <w:p w:rsidR="00A80760" w:rsidRPr="00962F8F" w:rsidRDefault="00A80760" w:rsidP="00FF7ACA">
            <w:pPr>
              <w:pStyle w:val="Recuodecorpodetexto"/>
              <w:ind w:left="0"/>
              <w:jc w:val="center"/>
              <w:rPr>
                <w:rFonts w:ascii="Times New Roman" w:hAnsi="Times New Roman" w:cs="Times New Roman"/>
                <w:szCs w:val="28"/>
              </w:rPr>
            </w:pPr>
            <w:r w:rsidRPr="00962F8F">
              <w:rPr>
                <w:rFonts w:ascii="Times New Roman" w:hAnsi="Times New Roman" w:cs="Times New Roman"/>
                <w:szCs w:val="28"/>
              </w:rPr>
              <w:t>06</w:t>
            </w:r>
          </w:p>
        </w:tc>
        <w:tc>
          <w:tcPr>
            <w:tcW w:w="4536" w:type="dxa"/>
          </w:tcPr>
          <w:p w:rsidR="00A80760" w:rsidRPr="00962F8F" w:rsidRDefault="00962F8F" w:rsidP="00FF7ACA">
            <w:pPr>
              <w:pStyle w:val="Recuodecorpodetexto"/>
              <w:ind w:left="0"/>
              <w:jc w:val="center"/>
              <w:rPr>
                <w:rFonts w:ascii="Times New Roman" w:hAnsi="Times New Roman" w:cs="Times New Roman"/>
                <w:szCs w:val="28"/>
              </w:rPr>
            </w:pPr>
            <w:r w:rsidRPr="00962F8F">
              <w:rPr>
                <w:rFonts w:ascii="Times New Roman" w:hAnsi="Times New Roman" w:cs="Times New Roman"/>
                <w:szCs w:val="28"/>
              </w:rPr>
              <w:t>E. M. Júlio José da Mota</w:t>
            </w:r>
          </w:p>
          <w:p w:rsidR="00962F8F" w:rsidRPr="00962F8F" w:rsidRDefault="00962F8F" w:rsidP="00FF7ACA">
            <w:pPr>
              <w:pStyle w:val="Recuodecorpodetexto"/>
              <w:ind w:left="0"/>
              <w:jc w:val="center"/>
              <w:rPr>
                <w:rFonts w:ascii="Times New Roman" w:hAnsi="Times New Roman" w:cs="Times New Roman"/>
                <w:szCs w:val="28"/>
              </w:rPr>
            </w:pPr>
            <w:r w:rsidRPr="00962F8F">
              <w:rPr>
                <w:rFonts w:ascii="Times New Roman" w:hAnsi="Times New Roman" w:cs="Times New Roman"/>
                <w:szCs w:val="28"/>
              </w:rPr>
              <w:t>Bairro Boa Vista</w:t>
            </w:r>
          </w:p>
        </w:tc>
        <w:tc>
          <w:tcPr>
            <w:tcW w:w="1843" w:type="dxa"/>
          </w:tcPr>
          <w:p w:rsidR="00A80760" w:rsidRPr="00962F8F" w:rsidRDefault="00962F8F" w:rsidP="00FF7ACA">
            <w:pPr>
              <w:pStyle w:val="Recuodecorpodetexto"/>
              <w:ind w:left="0"/>
              <w:jc w:val="center"/>
              <w:rPr>
                <w:rFonts w:ascii="Times New Roman" w:hAnsi="Times New Roman" w:cs="Times New Roman"/>
                <w:szCs w:val="28"/>
              </w:rPr>
            </w:pPr>
            <w:r w:rsidRPr="00962F8F">
              <w:rPr>
                <w:rFonts w:ascii="Times New Roman" w:hAnsi="Times New Roman" w:cs="Times New Roman"/>
                <w:szCs w:val="28"/>
              </w:rPr>
              <w:t>1Mb</w:t>
            </w:r>
          </w:p>
        </w:tc>
        <w:tc>
          <w:tcPr>
            <w:tcW w:w="2725" w:type="dxa"/>
          </w:tcPr>
          <w:p w:rsidR="00A80760" w:rsidRDefault="00A80760" w:rsidP="00FF7ACA">
            <w:pPr>
              <w:pStyle w:val="Recuodecorpodetexto"/>
              <w:ind w:left="0"/>
              <w:jc w:val="center"/>
              <w:rPr>
                <w:rFonts w:ascii="Times New Roman" w:hAnsi="Times New Roman" w:cs="Times New Roman"/>
                <w:sz w:val="28"/>
                <w:szCs w:val="28"/>
              </w:rPr>
            </w:pPr>
          </w:p>
        </w:tc>
      </w:tr>
      <w:tr w:rsidR="00A80760" w:rsidTr="00FF7ACA">
        <w:tc>
          <w:tcPr>
            <w:tcW w:w="857" w:type="dxa"/>
          </w:tcPr>
          <w:p w:rsidR="00A80760" w:rsidRPr="00962F8F" w:rsidRDefault="00A80760" w:rsidP="00FF7ACA">
            <w:pPr>
              <w:pStyle w:val="Recuodecorpodetexto"/>
              <w:ind w:left="0"/>
              <w:jc w:val="center"/>
              <w:rPr>
                <w:rFonts w:ascii="Times New Roman" w:hAnsi="Times New Roman" w:cs="Times New Roman"/>
                <w:szCs w:val="28"/>
              </w:rPr>
            </w:pPr>
            <w:r w:rsidRPr="00962F8F">
              <w:rPr>
                <w:rFonts w:ascii="Times New Roman" w:hAnsi="Times New Roman" w:cs="Times New Roman"/>
                <w:szCs w:val="28"/>
              </w:rPr>
              <w:t>07</w:t>
            </w:r>
          </w:p>
        </w:tc>
        <w:tc>
          <w:tcPr>
            <w:tcW w:w="4536" w:type="dxa"/>
          </w:tcPr>
          <w:p w:rsidR="00A80760" w:rsidRPr="00962F8F" w:rsidRDefault="00962F8F" w:rsidP="00FF7ACA">
            <w:pPr>
              <w:pStyle w:val="Recuodecorpodetexto"/>
              <w:ind w:left="0"/>
              <w:jc w:val="center"/>
              <w:rPr>
                <w:rFonts w:ascii="Times New Roman" w:hAnsi="Times New Roman" w:cs="Times New Roman"/>
                <w:szCs w:val="28"/>
              </w:rPr>
            </w:pPr>
            <w:r w:rsidRPr="00962F8F">
              <w:rPr>
                <w:rFonts w:ascii="Times New Roman" w:hAnsi="Times New Roman" w:cs="Times New Roman"/>
                <w:szCs w:val="28"/>
              </w:rPr>
              <w:t>E. M. Monsenhor Furtado de Mendonça</w:t>
            </w:r>
          </w:p>
          <w:p w:rsidR="00962F8F" w:rsidRPr="00962F8F" w:rsidRDefault="00962F8F" w:rsidP="00FF7ACA">
            <w:pPr>
              <w:pStyle w:val="Recuodecorpodetexto"/>
              <w:ind w:left="0"/>
              <w:jc w:val="center"/>
              <w:rPr>
                <w:rFonts w:ascii="Times New Roman" w:hAnsi="Times New Roman" w:cs="Times New Roman"/>
                <w:szCs w:val="28"/>
              </w:rPr>
            </w:pPr>
            <w:r w:rsidRPr="00962F8F">
              <w:rPr>
                <w:rFonts w:ascii="Times New Roman" w:hAnsi="Times New Roman" w:cs="Times New Roman"/>
                <w:szCs w:val="28"/>
              </w:rPr>
              <w:t>Bairro Pantanos dos Rosas</w:t>
            </w:r>
          </w:p>
        </w:tc>
        <w:tc>
          <w:tcPr>
            <w:tcW w:w="1843" w:type="dxa"/>
          </w:tcPr>
          <w:p w:rsidR="00A80760" w:rsidRPr="00962F8F" w:rsidRDefault="00A80760" w:rsidP="00FF7ACA">
            <w:pPr>
              <w:pStyle w:val="Recuodecorpodetexto"/>
              <w:ind w:left="0"/>
              <w:jc w:val="center"/>
              <w:rPr>
                <w:rFonts w:ascii="Times New Roman" w:hAnsi="Times New Roman" w:cs="Times New Roman"/>
                <w:szCs w:val="28"/>
              </w:rPr>
            </w:pPr>
          </w:p>
        </w:tc>
        <w:tc>
          <w:tcPr>
            <w:tcW w:w="2725" w:type="dxa"/>
          </w:tcPr>
          <w:p w:rsidR="00A80760" w:rsidRDefault="00A80760" w:rsidP="00FF7ACA">
            <w:pPr>
              <w:pStyle w:val="Recuodecorpodetexto"/>
              <w:ind w:left="0"/>
              <w:jc w:val="center"/>
              <w:rPr>
                <w:rFonts w:ascii="Times New Roman" w:hAnsi="Times New Roman" w:cs="Times New Roman"/>
                <w:sz w:val="28"/>
                <w:szCs w:val="28"/>
              </w:rPr>
            </w:pPr>
          </w:p>
        </w:tc>
      </w:tr>
      <w:tr w:rsidR="00A80760" w:rsidTr="00FF7ACA">
        <w:tc>
          <w:tcPr>
            <w:tcW w:w="7236" w:type="dxa"/>
            <w:gridSpan w:val="3"/>
          </w:tcPr>
          <w:p w:rsidR="00A80760" w:rsidRDefault="00A80760" w:rsidP="00FF7ACA">
            <w:pPr>
              <w:pStyle w:val="Recuodecorpodetexto"/>
              <w:ind w:left="0"/>
              <w:jc w:val="center"/>
              <w:rPr>
                <w:rFonts w:ascii="Times New Roman" w:hAnsi="Times New Roman" w:cs="Times New Roman"/>
                <w:sz w:val="28"/>
                <w:szCs w:val="28"/>
              </w:rPr>
            </w:pPr>
            <w:r w:rsidRPr="00962F8F">
              <w:rPr>
                <w:rFonts w:ascii="Times New Roman" w:hAnsi="Times New Roman" w:cs="Times New Roman"/>
                <w:szCs w:val="28"/>
              </w:rPr>
              <w:t>VALOR TOTAL</w:t>
            </w:r>
          </w:p>
        </w:tc>
        <w:tc>
          <w:tcPr>
            <w:tcW w:w="2725" w:type="dxa"/>
          </w:tcPr>
          <w:p w:rsidR="00A80760" w:rsidRDefault="00A80760" w:rsidP="00FF7ACA">
            <w:pPr>
              <w:pStyle w:val="Recuodecorpodetexto"/>
              <w:ind w:left="0"/>
              <w:jc w:val="center"/>
              <w:rPr>
                <w:rFonts w:ascii="Times New Roman" w:hAnsi="Times New Roman" w:cs="Times New Roman"/>
                <w:sz w:val="28"/>
                <w:szCs w:val="28"/>
              </w:rPr>
            </w:pPr>
          </w:p>
        </w:tc>
      </w:tr>
    </w:tbl>
    <w:p w:rsidR="00A80760" w:rsidRDefault="00A80760" w:rsidP="00A80760">
      <w:pPr>
        <w:pStyle w:val="Recuodecorpodetexto"/>
        <w:ind w:left="0"/>
        <w:jc w:val="center"/>
        <w:rPr>
          <w:rFonts w:ascii="Times New Roman" w:hAnsi="Times New Roman" w:cs="Times New Roman"/>
          <w:sz w:val="28"/>
          <w:szCs w:val="28"/>
        </w:rPr>
      </w:pPr>
    </w:p>
    <w:p w:rsidR="00A80760" w:rsidRPr="0033707E" w:rsidRDefault="00A80760" w:rsidP="00A80760">
      <w:pPr>
        <w:jc w:val="center"/>
        <w:rPr>
          <w:bCs/>
          <w:sz w:val="28"/>
          <w:szCs w:val="28"/>
        </w:rPr>
      </w:pPr>
    </w:p>
    <w:p w:rsidR="00A80760" w:rsidRDefault="00A80760" w:rsidP="00A80760">
      <w:pPr>
        <w:jc w:val="center"/>
        <w:rPr>
          <w:rFonts w:ascii="Courier New" w:hAnsi="Courier New" w:cs="Courier New"/>
          <w:bCs/>
          <w:sz w:val="20"/>
        </w:rPr>
      </w:pPr>
    </w:p>
    <w:p w:rsidR="00A80760" w:rsidRDefault="00A80760" w:rsidP="00A80760">
      <w:pPr>
        <w:jc w:val="center"/>
        <w:rPr>
          <w:rFonts w:ascii="Courier New" w:hAnsi="Courier New" w:cs="Courier New"/>
          <w:bCs/>
          <w:sz w:val="20"/>
        </w:rPr>
      </w:pPr>
    </w:p>
    <w:p w:rsidR="00A80760" w:rsidRDefault="00A80760" w:rsidP="00A80760">
      <w:pPr>
        <w:jc w:val="center"/>
        <w:rPr>
          <w:rFonts w:ascii="Courier New" w:hAnsi="Courier New" w:cs="Courier New"/>
          <w:bCs/>
          <w:sz w:val="20"/>
        </w:rPr>
      </w:pPr>
    </w:p>
    <w:p w:rsidR="00A80760" w:rsidRDefault="00A80760" w:rsidP="00A80760">
      <w:pPr>
        <w:jc w:val="center"/>
        <w:rPr>
          <w:rFonts w:ascii="Courier New" w:hAnsi="Courier New" w:cs="Courier New"/>
          <w:bCs/>
          <w:sz w:val="20"/>
        </w:rPr>
      </w:pPr>
    </w:p>
    <w:p w:rsidR="00A80760" w:rsidRDefault="00A80760" w:rsidP="00A80760">
      <w:pPr>
        <w:jc w:val="center"/>
        <w:rPr>
          <w:rFonts w:ascii="Courier New" w:hAnsi="Courier New" w:cs="Courier New"/>
          <w:bCs/>
          <w:sz w:val="20"/>
        </w:rPr>
      </w:pPr>
    </w:p>
    <w:p w:rsidR="00A80760" w:rsidRDefault="00A80760" w:rsidP="00A80760">
      <w:pPr>
        <w:jc w:val="center"/>
        <w:rPr>
          <w:rFonts w:ascii="Courier New" w:hAnsi="Courier New" w:cs="Courier New"/>
          <w:bCs/>
          <w:sz w:val="20"/>
        </w:rPr>
      </w:pPr>
    </w:p>
    <w:p w:rsidR="00A80760" w:rsidRDefault="00A80760" w:rsidP="00A80760">
      <w:pPr>
        <w:jc w:val="center"/>
        <w:rPr>
          <w:rFonts w:ascii="Courier New" w:hAnsi="Courier New" w:cs="Courier New"/>
          <w:bCs/>
          <w:sz w:val="20"/>
        </w:rPr>
      </w:pPr>
    </w:p>
    <w:p w:rsidR="00A80760" w:rsidRDefault="00A80760" w:rsidP="00A80760">
      <w:pPr>
        <w:jc w:val="center"/>
        <w:rPr>
          <w:rFonts w:ascii="Courier New" w:hAnsi="Courier New" w:cs="Courier New"/>
          <w:bCs/>
          <w:sz w:val="20"/>
        </w:rPr>
      </w:pPr>
    </w:p>
    <w:p w:rsidR="00A80760" w:rsidRDefault="00A80760" w:rsidP="00A80760">
      <w:pPr>
        <w:jc w:val="center"/>
        <w:rPr>
          <w:rFonts w:ascii="Courier New" w:hAnsi="Courier New" w:cs="Courier New"/>
          <w:bCs/>
          <w:sz w:val="20"/>
        </w:rPr>
      </w:pPr>
    </w:p>
    <w:p w:rsidR="00A80760" w:rsidRDefault="00A80760" w:rsidP="00A80760">
      <w:pPr>
        <w:jc w:val="center"/>
        <w:rPr>
          <w:rFonts w:ascii="Courier New" w:hAnsi="Courier New" w:cs="Courier New"/>
          <w:bCs/>
          <w:sz w:val="20"/>
        </w:rPr>
      </w:pPr>
    </w:p>
    <w:p w:rsidR="00A80760" w:rsidRDefault="00A80760" w:rsidP="00A80760">
      <w:pPr>
        <w:jc w:val="center"/>
        <w:rPr>
          <w:rFonts w:ascii="Courier New" w:hAnsi="Courier New" w:cs="Courier New"/>
          <w:bCs/>
          <w:sz w:val="20"/>
        </w:rPr>
      </w:pPr>
    </w:p>
    <w:p w:rsidR="00A80760" w:rsidRDefault="00A80760" w:rsidP="00962F8F">
      <w:pPr>
        <w:rPr>
          <w:b/>
          <w:bCs/>
          <w:sz w:val="22"/>
          <w:szCs w:val="22"/>
        </w:rPr>
      </w:pPr>
    </w:p>
    <w:p w:rsidR="00A80760" w:rsidRDefault="00A80760" w:rsidP="00A80760">
      <w:pPr>
        <w:jc w:val="center"/>
        <w:rPr>
          <w:b/>
          <w:bCs/>
          <w:sz w:val="22"/>
          <w:szCs w:val="22"/>
        </w:rPr>
      </w:pPr>
    </w:p>
    <w:p w:rsidR="00A80760" w:rsidRDefault="00A80760" w:rsidP="00A80760">
      <w:pPr>
        <w:jc w:val="center"/>
        <w:rPr>
          <w:b/>
          <w:bCs/>
          <w:sz w:val="22"/>
          <w:szCs w:val="22"/>
        </w:rPr>
      </w:pPr>
      <w:r>
        <w:rPr>
          <w:b/>
          <w:bCs/>
          <w:sz w:val="22"/>
          <w:szCs w:val="22"/>
        </w:rPr>
        <w:t>A N E X O II</w:t>
      </w:r>
    </w:p>
    <w:p w:rsidR="00A80760" w:rsidRDefault="00A80760" w:rsidP="00A80760">
      <w:pPr>
        <w:jc w:val="center"/>
        <w:rPr>
          <w:b/>
          <w:bCs/>
          <w:sz w:val="22"/>
          <w:szCs w:val="22"/>
        </w:rPr>
      </w:pP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center"/>
        <w:rPr>
          <w:i/>
          <w:sz w:val="22"/>
          <w:szCs w:val="22"/>
        </w:rPr>
      </w:pPr>
      <w:r>
        <w:rPr>
          <w:i/>
          <w:sz w:val="22"/>
          <w:szCs w:val="22"/>
        </w:rPr>
        <w:t>(usar papel timbrado da empresa)</w:t>
      </w:r>
    </w:p>
    <w:p w:rsidR="00A80760" w:rsidRDefault="00A80760" w:rsidP="00A80760">
      <w:pPr>
        <w:pStyle w:val="WW-NormalWeb"/>
        <w:spacing w:before="0" w:after="0"/>
        <w:jc w:val="center"/>
        <w:rPr>
          <w:i/>
          <w:sz w:val="22"/>
          <w:szCs w:val="22"/>
        </w:rPr>
      </w:pPr>
    </w:p>
    <w:p w:rsidR="00A80760" w:rsidRDefault="00A80760" w:rsidP="00A80760">
      <w:pPr>
        <w:pStyle w:val="WW-NormalWeb"/>
        <w:spacing w:before="0" w:after="0"/>
        <w:jc w:val="center"/>
        <w:rPr>
          <w:sz w:val="22"/>
          <w:szCs w:val="22"/>
        </w:rPr>
      </w:pPr>
    </w:p>
    <w:p w:rsidR="00A80760" w:rsidRDefault="00A80760" w:rsidP="00A80760">
      <w:pPr>
        <w:pStyle w:val="WW-NormalWeb"/>
        <w:spacing w:before="0" w:after="0"/>
        <w:jc w:val="center"/>
        <w:rPr>
          <w:sz w:val="22"/>
          <w:szCs w:val="22"/>
        </w:rPr>
      </w:pPr>
    </w:p>
    <w:p w:rsidR="00A80760" w:rsidRDefault="00A80760" w:rsidP="00A80760">
      <w:pPr>
        <w:pStyle w:val="WW-NormalWeb"/>
        <w:spacing w:before="0" w:after="0"/>
        <w:jc w:val="center"/>
        <w:rPr>
          <w:sz w:val="22"/>
          <w:szCs w:val="22"/>
        </w:rPr>
      </w:pPr>
    </w:p>
    <w:p w:rsidR="00A80760" w:rsidRDefault="00A80760" w:rsidP="00A80760">
      <w:pPr>
        <w:pStyle w:val="WW-NormalWeb"/>
        <w:spacing w:before="0" w:after="0"/>
        <w:jc w:val="center"/>
        <w:rPr>
          <w:b/>
          <w:bCs/>
          <w:sz w:val="22"/>
          <w:szCs w:val="22"/>
          <w:u w:val="single"/>
        </w:rPr>
      </w:pPr>
      <w:r>
        <w:rPr>
          <w:b/>
          <w:bCs/>
          <w:sz w:val="22"/>
          <w:szCs w:val="22"/>
          <w:u w:val="single"/>
        </w:rPr>
        <w:t>TERMO DE CREDENCIAMENTO</w:t>
      </w: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szCs w:val="22"/>
        </w:rPr>
      </w:pPr>
      <w:r>
        <w:rPr>
          <w:sz w:val="22"/>
          <w:szCs w:val="22"/>
        </w:rPr>
        <w:tab/>
        <w:t xml:space="preserve">Através da presente, credenciamos o (a) Sr.(a) __________, portador(a) da Cédula de Identidade n. _____ e CPF sob n. ____, a participar da licitação instaurada pelo Município de Estiva/MG, na modalidade </w:t>
      </w:r>
      <w:r>
        <w:rPr>
          <w:b/>
          <w:bCs/>
          <w:sz w:val="22"/>
          <w:szCs w:val="22"/>
        </w:rPr>
        <w:t xml:space="preserve">PREGÃO </w:t>
      </w:r>
      <w:r w:rsidRPr="00997B4A">
        <w:rPr>
          <w:b/>
          <w:bCs/>
          <w:sz w:val="22"/>
          <w:szCs w:val="22"/>
        </w:rPr>
        <w:t>PRESENCIAL Nº 0</w:t>
      </w:r>
      <w:r w:rsidR="00C12A60">
        <w:rPr>
          <w:b/>
          <w:bCs/>
          <w:sz w:val="22"/>
          <w:szCs w:val="22"/>
        </w:rPr>
        <w:t>50</w:t>
      </w:r>
      <w:r w:rsidRPr="00997B4A">
        <w:rPr>
          <w:b/>
          <w:bCs/>
          <w:sz w:val="22"/>
          <w:szCs w:val="22"/>
        </w:rPr>
        <w:t>/20</w:t>
      </w:r>
      <w:r>
        <w:rPr>
          <w:b/>
          <w:bCs/>
          <w:sz w:val="22"/>
          <w:szCs w:val="22"/>
        </w:rPr>
        <w:t>1</w:t>
      </w:r>
      <w:r w:rsidR="00C12A60">
        <w:rPr>
          <w:b/>
          <w:bCs/>
          <w:sz w:val="22"/>
          <w:szCs w:val="22"/>
        </w:rPr>
        <w:t>3</w:t>
      </w:r>
      <w:r w:rsidRPr="00997B4A">
        <w:rPr>
          <w:sz w:val="22"/>
          <w:szCs w:val="22"/>
        </w:rPr>
        <w:t>, supra</w:t>
      </w:r>
      <w:r>
        <w:rPr>
          <w:sz w:val="22"/>
          <w:szCs w:val="22"/>
        </w:rPr>
        <w:t xml:space="preserve">-referenciada, para os representar no referido processo licitatório, podendo formular lances verbais à proposta escrita apresentada, quando convocado, e, ainda, rubricar documentos, renunciar o direito de recurso e apresentar impugnação à recursos, bem como, assinar atas, recorrer de decisões administrativa, enfim praticar todos os demais atos inerentes ao certame. </w:t>
      </w: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szCs w:val="22"/>
        </w:rPr>
      </w:pPr>
      <w:r>
        <w:rPr>
          <w:sz w:val="22"/>
          <w:szCs w:val="22"/>
        </w:rPr>
        <w:tab/>
        <w:t>Estiva, ____</w:t>
      </w:r>
      <w:r w:rsidR="00C12A60">
        <w:rPr>
          <w:sz w:val="22"/>
          <w:szCs w:val="22"/>
        </w:rPr>
        <w:t>____ de ________________ de 2013</w:t>
      </w:r>
      <w:r>
        <w:rPr>
          <w:sz w:val="22"/>
          <w:szCs w:val="22"/>
        </w:rPr>
        <w:t>.</w:t>
      </w: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center"/>
        <w:rPr>
          <w:sz w:val="22"/>
          <w:szCs w:val="22"/>
        </w:rPr>
      </w:pPr>
      <w:r>
        <w:rPr>
          <w:sz w:val="22"/>
          <w:szCs w:val="22"/>
        </w:rPr>
        <w:t xml:space="preserve">____________________________________ </w:t>
      </w:r>
    </w:p>
    <w:p w:rsidR="00A80760" w:rsidRDefault="00A80760" w:rsidP="00A80760">
      <w:pPr>
        <w:pStyle w:val="WW-NormalWeb"/>
        <w:spacing w:before="0" w:after="0"/>
        <w:jc w:val="center"/>
        <w:rPr>
          <w:sz w:val="22"/>
          <w:szCs w:val="22"/>
        </w:rPr>
      </w:pPr>
      <w:r>
        <w:rPr>
          <w:sz w:val="22"/>
          <w:szCs w:val="22"/>
        </w:rPr>
        <w:t xml:space="preserve">Ass. Responsável </w:t>
      </w: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color w:val="0000FF"/>
          <w:sz w:val="22"/>
          <w:szCs w:val="22"/>
        </w:rPr>
      </w:pP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center"/>
        <w:rPr>
          <w:sz w:val="22"/>
          <w:szCs w:val="22"/>
        </w:rPr>
      </w:pPr>
    </w:p>
    <w:p w:rsidR="00A80760" w:rsidRDefault="00A80760" w:rsidP="00A80760">
      <w:pPr>
        <w:pStyle w:val="WW-NormalWeb"/>
        <w:spacing w:before="0" w:after="0"/>
        <w:jc w:val="center"/>
        <w:rPr>
          <w:b/>
          <w:bCs/>
          <w:sz w:val="22"/>
          <w:szCs w:val="22"/>
        </w:rPr>
      </w:pPr>
    </w:p>
    <w:p w:rsidR="00A80760" w:rsidRDefault="00A80760" w:rsidP="00A80760">
      <w:pPr>
        <w:pStyle w:val="WW-NormalWeb"/>
        <w:spacing w:before="0" w:after="0"/>
        <w:jc w:val="center"/>
        <w:rPr>
          <w:b/>
          <w:bCs/>
          <w:sz w:val="22"/>
          <w:szCs w:val="22"/>
        </w:rPr>
      </w:pPr>
    </w:p>
    <w:p w:rsidR="00A80760" w:rsidRDefault="00A80760" w:rsidP="00A80760">
      <w:pPr>
        <w:pStyle w:val="WW-NormalWeb"/>
        <w:spacing w:before="0" w:after="0"/>
        <w:jc w:val="center"/>
        <w:rPr>
          <w:b/>
          <w:bCs/>
          <w:sz w:val="22"/>
          <w:szCs w:val="22"/>
        </w:rPr>
      </w:pPr>
    </w:p>
    <w:p w:rsidR="00A80760" w:rsidRDefault="00A80760" w:rsidP="00A80760">
      <w:pPr>
        <w:pStyle w:val="WW-NormalWeb"/>
        <w:spacing w:before="0" w:after="0"/>
        <w:jc w:val="center"/>
        <w:rPr>
          <w:b/>
          <w:bCs/>
          <w:sz w:val="22"/>
          <w:szCs w:val="22"/>
        </w:rPr>
      </w:pPr>
    </w:p>
    <w:p w:rsidR="00A80760" w:rsidRDefault="00A80760" w:rsidP="00A80760">
      <w:pPr>
        <w:pStyle w:val="WW-NormalWeb"/>
        <w:spacing w:before="0" w:after="0"/>
        <w:jc w:val="center"/>
        <w:rPr>
          <w:b/>
          <w:bCs/>
          <w:sz w:val="22"/>
          <w:szCs w:val="22"/>
        </w:rPr>
      </w:pPr>
    </w:p>
    <w:p w:rsidR="00A80760" w:rsidRDefault="00A80760" w:rsidP="00A80760">
      <w:pPr>
        <w:pStyle w:val="WW-NormalWeb"/>
        <w:spacing w:before="0" w:after="0"/>
        <w:jc w:val="center"/>
        <w:rPr>
          <w:b/>
          <w:bCs/>
          <w:sz w:val="22"/>
          <w:szCs w:val="22"/>
        </w:rPr>
      </w:pPr>
    </w:p>
    <w:p w:rsidR="00A80760" w:rsidRDefault="00A80760" w:rsidP="00A80760">
      <w:pPr>
        <w:pStyle w:val="WW-NormalWeb"/>
        <w:spacing w:before="0" w:after="0"/>
        <w:jc w:val="center"/>
        <w:rPr>
          <w:b/>
          <w:bCs/>
          <w:sz w:val="22"/>
          <w:szCs w:val="22"/>
        </w:rPr>
      </w:pPr>
    </w:p>
    <w:p w:rsidR="00A80760" w:rsidRDefault="00A80760" w:rsidP="00A80760">
      <w:pPr>
        <w:pStyle w:val="WW-NormalWeb"/>
        <w:spacing w:before="0" w:after="0"/>
        <w:jc w:val="center"/>
        <w:rPr>
          <w:b/>
          <w:bCs/>
          <w:sz w:val="22"/>
          <w:szCs w:val="22"/>
        </w:rPr>
      </w:pPr>
    </w:p>
    <w:p w:rsidR="00A80760" w:rsidRDefault="00A80760" w:rsidP="00A80760">
      <w:pPr>
        <w:pStyle w:val="WW-NormalWeb"/>
        <w:spacing w:before="0" w:after="0"/>
        <w:jc w:val="center"/>
        <w:rPr>
          <w:b/>
          <w:bCs/>
          <w:sz w:val="22"/>
          <w:szCs w:val="22"/>
        </w:rPr>
      </w:pPr>
    </w:p>
    <w:p w:rsidR="00A80760" w:rsidRDefault="00A80760" w:rsidP="00A80760">
      <w:pPr>
        <w:pStyle w:val="WW-NormalWeb"/>
        <w:spacing w:before="0" w:after="0"/>
        <w:jc w:val="center"/>
        <w:rPr>
          <w:b/>
          <w:bCs/>
          <w:sz w:val="22"/>
          <w:szCs w:val="22"/>
        </w:rPr>
      </w:pPr>
    </w:p>
    <w:p w:rsidR="00A80760" w:rsidRDefault="00A80760" w:rsidP="00A80760">
      <w:pPr>
        <w:pStyle w:val="WW-NormalWeb"/>
        <w:spacing w:before="0" w:after="0"/>
        <w:jc w:val="center"/>
        <w:rPr>
          <w:b/>
          <w:bCs/>
          <w:sz w:val="22"/>
          <w:szCs w:val="22"/>
        </w:rPr>
      </w:pPr>
    </w:p>
    <w:p w:rsidR="00A80760" w:rsidRDefault="00A80760" w:rsidP="00A80760">
      <w:pPr>
        <w:pStyle w:val="WW-NormalWeb"/>
        <w:spacing w:before="0" w:after="0"/>
        <w:jc w:val="center"/>
        <w:rPr>
          <w:b/>
          <w:bCs/>
          <w:sz w:val="22"/>
          <w:szCs w:val="22"/>
        </w:rPr>
      </w:pPr>
    </w:p>
    <w:p w:rsidR="00A80760" w:rsidRDefault="00A80760" w:rsidP="00A80760">
      <w:pPr>
        <w:pStyle w:val="WW-NormalWeb"/>
        <w:spacing w:before="0" w:after="0"/>
        <w:jc w:val="center"/>
        <w:rPr>
          <w:b/>
          <w:bCs/>
          <w:sz w:val="22"/>
          <w:szCs w:val="22"/>
        </w:rPr>
      </w:pPr>
    </w:p>
    <w:p w:rsidR="00A80760" w:rsidRDefault="00A80760" w:rsidP="00A80760">
      <w:pPr>
        <w:pStyle w:val="WW-NormalWeb"/>
        <w:spacing w:before="0" w:after="0"/>
        <w:jc w:val="center"/>
        <w:rPr>
          <w:b/>
          <w:bCs/>
          <w:sz w:val="22"/>
          <w:szCs w:val="22"/>
        </w:rPr>
      </w:pPr>
    </w:p>
    <w:p w:rsidR="00A80760" w:rsidRDefault="00A80760" w:rsidP="00A80760">
      <w:pPr>
        <w:pStyle w:val="WW-NormalWeb"/>
        <w:spacing w:before="0" w:after="0"/>
        <w:jc w:val="center"/>
        <w:rPr>
          <w:b/>
          <w:bCs/>
          <w:sz w:val="22"/>
          <w:szCs w:val="22"/>
        </w:rPr>
      </w:pPr>
    </w:p>
    <w:p w:rsidR="00A80760" w:rsidRDefault="00A80760" w:rsidP="00A80760">
      <w:pPr>
        <w:pStyle w:val="WW-NormalWeb"/>
        <w:spacing w:before="0" w:after="0"/>
        <w:jc w:val="center"/>
        <w:rPr>
          <w:b/>
          <w:bCs/>
          <w:sz w:val="22"/>
          <w:szCs w:val="22"/>
        </w:rPr>
      </w:pPr>
      <w:r>
        <w:rPr>
          <w:b/>
          <w:bCs/>
          <w:sz w:val="22"/>
          <w:szCs w:val="22"/>
        </w:rPr>
        <w:t xml:space="preserve"> A N E X O  III</w:t>
      </w:r>
    </w:p>
    <w:p w:rsidR="00A80760" w:rsidRDefault="00A80760" w:rsidP="00A80760">
      <w:pPr>
        <w:pStyle w:val="WW-NormalWeb"/>
        <w:spacing w:before="0" w:after="0"/>
        <w:jc w:val="center"/>
        <w:rPr>
          <w:sz w:val="22"/>
          <w:szCs w:val="22"/>
        </w:rPr>
      </w:pPr>
    </w:p>
    <w:p w:rsidR="00A80760" w:rsidRDefault="00A80760" w:rsidP="00A80760">
      <w:pPr>
        <w:pStyle w:val="WW-NormalWeb"/>
        <w:spacing w:before="0" w:after="0"/>
        <w:jc w:val="center"/>
        <w:rPr>
          <w:sz w:val="22"/>
          <w:szCs w:val="22"/>
        </w:rPr>
      </w:pPr>
    </w:p>
    <w:p w:rsidR="00A80760" w:rsidRDefault="00A80760" w:rsidP="00A80760">
      <w:pPr>
        <w:pStyle w:val="WW-NormalWeb"/>
        <w:spacing w:before="0" w:after="0"/>
        <w:jc w:val="center"/>
        <w:rPr>
          <w:sz w:val="22"/>
          <w:szCs w:val="22"/>
        </w:rPr>
      </w:pPr>
    </w:p>
    <w:p w:rsidR="00A80760" w:rsidRDefault="00A80760" w:rsidP="00A80760">
      <w:pPr>
        <w:pStyle w:val="WW-NormalWeb"/>
        <w:spacing w:before="0" w:after="0"/>
        <w:jc w:val="center"/>
        <w:rPr>
          <w:sz w:val="22"/>
          <w:szCs w:val="22"/>
        </w:rPr>
      </w:pPr>
    </w:p>
    <w:p w:rsidR="00A80760" w:rsidRDefault="00A80760" w:rsidP="00A80760">
      <w:pPr>
        <w:pStyle w:val="WW-NormalWeb"/>
        <w:spacing w:before="0" w:after="0"/>
        <w:jc w:val="center"/>
        <w:rPr>
          <w:b/>
          <w:bCs/>
          <w:sz w:val="22"/>
          <w:szCs w:val="22"/>
          <w:u w:val="single"/>
        </w:rPr>
      </w:pPr>
      <w:r>
        <w:rPr>
          <w:b/>
          <w:bCs/>
          <w:sz w:val="22"/>
          <w:szCs w:val="22"/>
          <w:u w:val="single"/>
        </w:rPr>
        <w:t>DECLARAÇÃO DE SUPERVENIÊNCIA</w:t>
      </w:r>
    </w:p>
    <w:p w:rsidR="00A80760" w:rsidRDefault="00A80760" w:rsidP="00A80760">
      <w:pPr>
        <w:pStyle w:val="WW-NormalWeb"/>
        <w:spacing w:before="0" w:after="0"/>
        <w:jc w:val="both"/>
        <w:rPr>
          <w:sz w:val="22"/>
          <w:szCs w:val="22"/>
          <w:u w:val="single"/>
        </w:rPr>
      </w:pPr>
    </w:p>
    <w:p w:rsidR="00A80760" w:rsidRDefault="00A80760" w:rsidP="00A80760">
      <w:pPr>
        <w:pStyle w:val="WW-NormalWeb"/>
        <w:spacing w:before="0" w:after="0"/>
        <w:jc w:val="both"/>
        <w:rPr>
          <w:sz w:val="22"/>
          <w:szCs w:val="22"/>
          <w:u w:val="single"/>
        </w:rPr>
      </w:pPr>
    </w:p>
    <w:p w:rsidR="00A80760" w:rsidRDefault="00A80760" w:rsidP="00A80760">
      <w:pPr>
        <w:pStyle w:val="WW-NormalWeb"/>
        <w:spacing w:before="0" w:after="0"/>
        <w:jc w:val="both"/>
        <w:rPr>
          <w:sz w:val="22"/>
          <w:szCs w:val="22"/>
        </w:rPr>
      </w:pPr>
      <w:r>
        <w:rPr>
          <w:sz w:val="22"/>
          <w:szCs w:val="22"/>
        </w:rPr>
        <w:tab/>
        <w:t xml:space="preserve">DECLARO, sob as penas da lei, a inexistência de fatos supervenientes que obstaculizem a habilitação para </w:t>
      </w:r>
      <w:r w:rsidRPr="00002ACC">
        <w:rPr>
          <w:sz w:val="22"/>
          <w:szCs w:val="22"/>
        </w:rPr>
        <w:t xml:space="preserve">o </w:t>
      </w:r>
      <w:r w:rsidRPr="00997B4A">
        <w:rPr>
          <w:b/>
          <w:sz w:val="22"/>
          <w:szCs w:val="22"/>
        </w:rPr>
        <w:t xml:space="preserve">processo licitatório nº </w:t>
      </w:r>
      <w:r w:rsidR="00380DC1">
        <w:rPr>
          <w:b/>
          <w:sz w:val="22"/>
          <w:szCs w:val="22"/>
        </w:rPr>
        <w:t>132/2013</w:t>
      </w:r>
      <w:r w:rsidRPr="00997B4A">
        <w:rPr>
          <w:b/>
          <w:sz w:val="22"/>
          <w:szCs w:val="22"/>
        </w:rPr>
        <w:t>,</w:t>
      </w:r>
      <w:r w:rsidRPr="00997B4A">
        <w:rPr>
          <w:sz w:val="22"/>
          <w:szCs w:val="22"/>
        </w:rPr>
        <w:t xml:space="preserve"> modalidade </w:t>
      </w:r>
      <w:r w:rsidRPr="00997B4A">
        <w:rPr>
          <w:b/>
          <w:sz w:val="22"/>
          <w:szCs w:val="22"/>
        </w:rPr>
        <w:t>pregão presencial nº 0</w:t>
      </w:r>
      <w:r w:rsidR="00380DC1">
        <w:rPr>
          <w:b/>
          <w:sz w:val="22"/>
          <w:szCs w:val="22"/>
        </w:rPr>
        <w:t>50</w:t>
      </w:r>
      <w:r w:rsidRPr="00997B4A">
        <w:rPr>
          <w:b/>
          <w:sz w:val="22"/>
          <w:szCs w:val="22"/>
        </w:rPr>
        <w:t>/20</w:t>
      </w:r>
      <w:r>
        <w:rPr>
          <w:b/>
          <w:sz w:val="22"/>
          <w:szCs w:val="22"/>
        </w:rPr>
        <w:t>1</w:t>
      </w:r>
      <w:r w:rsidR="00380DC1">
        <w:rPr>
          <w:b/>
          <w:sz w:val="22"/>
          <w:szCs w:val="22"/>
        </w:rPr>
        <w:t>3</w:t>
      </w:r>
      <w:r>
        <w:rPr>
          <w:sz w:val="22"/>
          <w:szCs w:val="22"/>
        </w:rPr>
        <w:t>. Empresa ____________________, CNPJ _________, com sede na _______________.</w:t>
      </w: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szCs w:val="22"/>
        </w:rPr>
      </w:pPr>
    </w:p>
    <w:p w:rsidR="00A80760" w:rsidRDefault="00A80760" w:rsidP="00A80760">
      <w:pPr>
        <w:jc w:val="both"/>
        <w:rPr>
          <w:sz w:val="22"/>
          <w:szCs w:val="22"/>
        </w:rPr>
      </w:pPr>
    </w:p>
    <w:p w:rsidR="00A80760" w:rsidRDefault="00A80760" w:rsidP="00A80760">
      <w:pPr>
        <w:pStyle w:val="WW-NormalWeb"/>
        <w:spacing w:before="0" w:after="0"/>
        <w:jc w:val="both"/>
        <w:rPr>
          <w:sz w:val="22"/>
          <w:szCs w:val="22"/>
        </w:rPr>
      </w:pPr>
      <w:r>
        <w:rPr>
          <w:sz w:val="22"/>
          <w:szCs w:val="22"/>
        </w:rPr>
        <w:tab/>
        <w:t>Estiva, ____</w:t>
      </w:r>
      <w:r w:rsidR="00380DC1">
        <w:rPr>
          <w:sz w:val="22"/>
          <w:szCs w:val="22"/>
        </w:rPr>
        <w:t>____ de ________________ de 2013</w:t>
      </w:r>
      <w:r>
        <w:rPr>
          <w:sz w:val="22"/>
          <w:szCs w:val="22"/>
        </w:rPr>
        <w:t>.</w:t>
      </w: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center"/>
        <w:rPr>
          <w:sz w:val="22"/>
          <w:szCs w:val="22"/>
        </w:rPr>
      </w:pPr>
      <w:r>
        <w:rPr>
          <w:sz w:val="22"/>
          <w:szCs w:val="22"/>
        </w:rPr>
        <w:t xml:space="preserve">____________________________________ </w:t>
      </w:r>
    </w:p>
    <w:p w:rsidR="00A80760" w:rsidRDefault="00A80760" w:rsidP="00A80760">
      <w:pPr>
        <w:pStyle w:val="WW-NormalWeb"/>
        <w:spacing w:before="0" w:after="0"/>
        <w:jc w:val="center"/>
        <w:rPr>
          <w:sz w:val="22"/>
          <w:szCs w:val="22"/>
        </w:rPr>
      </w:pPr>
      <w:r>
        <w:rPr>
          <w:sz w:val="22"/>
          <w:szCs w:val="22"/>
        </w:rPr>
        <w:t xml:space="preserve">Ass. Responsável </w:t>
      </w: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center"/>
        <w:rPr>
          <w:sz w:val="22"/>
          <w:szCs w:val="22"/>
        </w:rPr>
      </w:pPr>
    </w:p>
    <w:p w:rsidR="00A80760" w:rsidRDefault="00A80760" w:rsidP="00A80760">
      <w:pPr>
        <w:pStyle w:val="WW-NormalWeb"/>
        <w:spacing w:before="0" w:after="0"/>
        <w:jc w:val="center"/>
        <w:rPr>
          <w:sz w:val="22"/>
          <w:szCs w:val="22"/>
        </w:rPr>
      </w:pPr>
    </w:p>
    <w:p w:rsidR="00A80760" w:rsidRDefault="00A80760" w:rsidP="00A80760">
      <w:pPr>
        <w:pStyle w:val="WW-NormalWeb"/>
        <w:spacing w:before="0" w:after="0"/>
        <w:jc w:val="center"/>
        <w:rPr>
          <w:sz w:val="22"/>
          <w:szCs w:val="22"/>
        </w:rPr>
      </w:pPr>
    </w:p>
    <w:p w:rsidR="00A80760" w:rsidRDefault="00A80760" w:rsidP="00A80760">
      <w:pPr>
        <w:pStyle w:val="WW-NormalWeb"/>
        <w:spacing w:before="0" w:after="0"/>
        <w:jc w:val="center"/>
        <w:rPr>
          <w:b/>
          <w:bCs/>
          <w:sz w:val="22"/>
          <w:szCs w:val="22"/>
        </w:rPr>
      </w:pPr>
    </w:p>
    <w:p w:rsidR="00A80760" w:rsidRDefault="00A80760" w:rsidP="00A80760">
      <w:pPr>
        <w:pStyle w:val="WW-NormalWeb"/>
        <w:spacing w:before="0" w:after="0"/>
        <w:jc w:val="center"/>
        <w:rPr>
          <w:b/>
          <w:bCs/>
          <w:sz w:val="22"/>
          <w:szCs w:val="22"/>
        </w:rPr>
      </w:pPr>
    </w:p>
    <w:p w:rsidR="00A80760" w:rsidRDefault="00A80760" w:rsidP="00A80760">
      <w:pPr>
        <w:pStyle w:val="WW-NormalWeb"/>
        <w:spacing w:before="0" w:after="0"/>
        <w:jc w:val="center"/>
        <w:rPr>
          <w:b/>
          <w:bCs/>
          <w:sz w:val="22"/>
          <w:szCs w:val="22"/>
        </w:rPr>
      </w:pPr>
    </w:p>
    <w:p w:rsidR="00A80760" w:rsidRDefault="00A80760" w:rsidP="00A80760">
      <w:pPr>
        <w:pStyle w:val="WW-NormalWeb"/>
        <w:spacing w:before="0" w:after="0"/>
        <w:jc w:val="center"/>
        <w:rPr>
          <w:b/>
          <w:bCs/>
          <w:sz w:val="22"/>
          <w:szCs w:val="22"/>
        </w:rPr>
      </w:pPr>
    </w:p>
    <w:p w:rsidR="00A80760" w:rsidRDefault="00A80760" w:rsidP="00A80760">
      <w:pPr>
        <w:pStyle w:val="WW-NormalWeb"/>
        <w:spacing w:before="0" w:after="0"/>
        <w:jc w:val="center"/>
        <w:rPr>
          <w:b/>
          <w:bCs/>
          <w:sz w:val="22"/>
          <w:szCs w:val="22"/>
        </w:rPr>
      </w:pPr>
    </w:p>
    <w:p w:rsidR="00A80760" w:rsidRDefault="00A80760" w:rsidP="00A80760">
      <w:pPr>
        <w:pStyle w:val="WW-NormalWeb"/>
        <w:spacing w:before="0" w:after="0"/>
        <w:jc w:val="center"/>
        <w:rPr>
          <w:b/>
          <w:bCs/>
          <w:sz w:val="22"/>
          <w:szCs w:val="22"/>
        </w:rPr>
      </w:pPr>
    </w:p>
    <w:p w:rsidR="00A80760" w:rsidRDefault="00A80760" w:rsidP="00A80760">
      <w:pPr>
        <w:pStyle w:val="WW-NormalWeb"/>
        <w:spacing w:before="0" w:after="0"/>
        <w:jc w:val="center"/>
        <w:rPr>
          <w:b/>
          <w:bCs/>
          <w:sz w:val="22"/>
          <w:szCs w:val="22"/>
        </w:rPr>
      </w:pPr>
    </w:p>
    <w:p w:rsidR="00A80760" w:rsidRDefault="00A80760" w:rsidP="00A80760">
      <w:pPr>
        <w:pStyle w:val="WW-NormalWeb"/>
        <w:spacing w:before="0" w:after="0"/>
        <w:jc w:val="center"/>
        <w:rPr>
          <w:b/>
          <w:bCs/>
          <w:sz w:val="22"/>
          <w:szCs w:val="22"/>
        </w:rPr>
      </w:pPr>
    </w:p>
    <w:p w:rsidR="00A80760" w:rsidRDefault="00A80760" w:rsidP="00A80760">
      <w:pPr>
        <w:pStyle w:val="WW-NormalWeb"/>
        <w:spacing w:before="0" w:after="0"/>
        <w:jc w:val="center"/>
        <w:rPr>
          <w:b/>
          <w:bCs/>
          <w:sz w:val="22"/>
          <w:szCs w:val="22"/>
        </w:rPr>
      </w:pPr>
    </w:p>
    <w:p w:rsidR="00A80760" w:rsidRDefault="00A80760" w:rsidP="00A80760">
      <w:pPr>
        <w:pStyle w:val="WW-NormalWeb"/>
        <w:spacing w:before="0" w:after="0"/>
        <w:jc w:val="center"/>
        <w:rPr>
          <w:b/>
          <w:bCs/>
          <w:sz w:val="22"/>
          <w:szCs w:val="22"/>
        </w:rPr>
      </w:pPr>
    </w:p>
    <w:p w:rsidR="00A80760" w:rsidRDefault="00A80760" w:rsidP="00A80760">
      <w:pPr>
        <w:pStyle w:val="WW-NormalWeb"/>
        <w:spacing w:before="0" w:after="0"/>
        <w:jc w:val="center"/>
        <w:rPr>
          <w:b/>
          <w:bCs/>
          <w:sz w:val="22"/>
          <w:szCs w:val="22"/>
        </w:rPr>
      </w:pPr>
    </w:p>
    <w:p w:rsidR="00A80760" w:rsidRDefault="00A80760" w:rsidP="00A80760">
      <w:pPr>
        <w:pStyle w:val="WW-NormalWeb"/>
        <w:spacing w:before="0" w:after="0"/>
        <w:jc w:val="center"/>
        <w:rPr>
          <w:b/>
          <w:bCs/>
          <w:sz w:val="22"/>
          <w:szCs w:val="22"/>
        </w:rPr>
      </w:pPr>
    </w:p>
    <w:p w:rsidR="00A80760" w:rsidRDefault="00A80760" w:rsidP="00A80760">
      <w:pPr>
        <w:pStyle w:val="WW-NormalWeb"/>
        <w:spacing w:before="0" w:after="0"/>
        <w:jc w:val="center"/>
        <w:rPr>
          <w:b/>
          <w:bCs/>
          <w:sz w:val="22"/>
          <w:szCs w:val="22"/>
        </w:rPr>
      </w:pPr>
    </w:p>
    <w:p w:rsidR="00A80760" w:rsidRDefault="00A80760" w:rsidP="00A80760">
      <w:pPr>
        <w:pStyle w:val="WW-NormalWeb"/>
        <w:spacing w:before="0" w:after="0"/>
        <w:jc w:val="center"/>
        <w:rPr>
          <w:b/>
          <w:bCs/>
          <w:sz w:val="22"/>
          <w:szCs w:val="22"/>
        </w:rPr>
      </w:pPr>
    </w:p>
    <w:p w:rsidR="00A80760" w:rsidRDefault="00A80760" w:rsidP="00A80760">
      <w:pPr>
        <w:pStyle w:val="WW-NormalWeb"/>
        <w:spacing w:before="0" w:after="0"/>
        <w:jc w:val="center"/>
        <w:rPr>
          <w:b/>
          <w:bCs/>
          <w:sz w:val="22"/>
          <w:szCs w:val="22"/>
        </w:rPr>
      </w:pPr>
    </w:p>
    <w:p w:rsidR="00A80760" w:rsidRDefault="00A80760" w:rsidP="00A80760">
      <w:pPr>
        <w:pStyle w:val="WW-NormalWeb"/>
        <w:spacing w:before="0" w:after="0"/>
        <w:jc w:val="center"/>
        <w:rPr>
          <w:b/>
          <w:bCs/>
          <w:sz w:val="22"/>
          <w:szCs w:val="22"/>
        </w:rPr>
      </w:pPr>
    </w:p>
    <w:p w:rsidR="00A80760" w:rsidRDefault="00A80760" w:rsidP="00A80760">
      <w:pPr>
        <w:pStyle w:val="WW-NormalWeb"/>
        <w:spacing w:before="0" w:after="0"/>
        <w:jc w:val="center"/>
        <w:rPr>
          <w:b/>
          <w:bCs/>
          <w:sz w:val="22"/>
          <w:szCs w:val="22"/>
        </w:rPr>
      </w:pPr>
    </w:p>
    <w:p w:rsidR="00A80760" w:rsidRDefault="00A80760" w:rsidP="00A80760">
      <w:pPr>
        <w:pStyle w:val="WW-NormalWeb"/>
        <w:spacing w:before="0" w:after="0"/>
        <w:jc w:val="center"/>
        <w:rPr>
          <w:b/>
          <w:bCs/>
          <w:sz w:val="22"/>
          <w:szCs w:val="22"/>
        </w:rPr>
      </w:pPr>
    </w:p>
    <w:p w:rsidR="00A80760" w:rsidRDefault="00A80760" w:rsidP="00A80760">
      <w:pPr>
        <w:pStyle w:val="WW-NormalWeb"/>
        <w:spacing w:before="0" w:after="0"/>
        <w:jc w:val="center"/>
        <w:rPr>
          <w:b/>
          <w:bCs/>
          <w:sz w:val="22"/>
          <w:szCs w:val="22"/>
        </w:rPr>
      </w:pPr>
    </w:p>
    <w:p w:rsidR="00A80760" w:rsidRDefault="00A80760" w:rsidP="00A80760">
      <w:pPr>
        <w:pStyle w:val="WW-NormalWeb"/>
        <w:spacing w:before="0" w:after="0"/>
        <w:jc w:val="center"/>
        <w:rPr>
          <w:b/>
          <w:bCs/>
          <w:sz w:val="22"/>
          <w:szCs w:val="22"/>
        </w:rPr>
      </w:pPr>
    </w:p>
    <w:p w:rsidR="00A80760" w:rsidRDefault="00A80760" w:rsidP="00A80760">
      <w:pPr>
        <w:pStyle w:val="WW-NormalWeb"/>
        <w:spacing w:before="0" w:after="0"/>
        <w:jc w:val="center"/>
        <w:rPr>
          <w:b/>
          <w:bCs/>
          <w:sz w:val="22"/>
          <w:szCs w:val="22"/>
        </w:rPr>
      </w:pPr>
    </w:p>
    <w:p w:rsidR="00A80760" w:rsidRDefault="00A80760" w:rsidP="00A80760">
      <w:pPr>
        <w:pStyle w:val="WW-NormalWeb"/>
        <w:spacing w:before="0" w:after="0"/>
        <w:jc w:val="center"/>
        <w:rPr>
          <w:b/>
          <w:bCs/>
          <w:sz w:val="22"/>
          <w:szCs w:val="22"/>
        </w:rPr>
      </w:pPr>
    </w:p>
    <w:p w:rsidR="00A80760" w:rsidRDefault="00A80760" w:rsidP="00A80760">
      <w:pPr>
        <w:pStyle w:val="WW-NormalWeb"/>
        <w:spacing w:before="0" w:after="0"/>
        <w:jc w:val="center"/>
        <w:rPr>
          <w:b/>
          <w:bCs/>
          <w:sz w:val="22"/>
          <w:szCs w:val="22"/>
        </w:rPr>
      </w:pPr>
    </w:p>
    <w:p w:rsidR="00A80760" w:rsidRDefault="00A80760" w:rsidP="00A80760">
      <w:pPr>
        <w:pStyle w:val="WW-NormalWeb"/>
        <w:spacing w:before="0" w:after="0"/>
        <w:jc w:val="center"/>
        <w:rPr>
          <w:b/>
          <w:bCs/>
          <w:sz w:val="22"/>
          <w:szCs w:val="22"/>
        </w:rPr>
      </w:pPr>
    </w:p>
    <w:p w:rsidR="00A80760" w:rsidRDefault="00A80760" w:rsidP="00A80760">
      <w:pPr>
        <w:pStyle w:val="WW-NormalWeb"/>
        <w:spacing w:before="0" w:after="0"/>
        <w:jc w:val="center"/>
        <w:rPr>
          <w:b/>
          <w:bCs/>
          <w:sz w:val="22"/>
          <w:szCs w:val="22"/>
        </w:rPr>
      </w:pPr>
    </w:p>
    <w:p w:rsidR="00A80760" w:rsidRDefault="00A80760" w:rsidP="00A80760">
      <w:pPr>
        <w:pStyle w:val="WW-NormalWeb"/>
        <w:spacing w:before="0" w:after="0"/>
        <w:jc w:val="center"/>
        <w:rPr>
          <w:b/>
          <w:bCs/>
          <w:sz w:val="22"/>
          <w:szCs w:val="22"/>
        </w:rPr>
      </w:pPr>
    </w:p>
    <w:p w:rsidR="00A80760" w:rsidRDefault="00A80760" w:rsidP="00A80760">
      <w:pPr>
        <w:pStyle w:val="WW-NormalWeb"/>
        <w:spacing w:before="0" w:after="0"/>
        <w:jc w:val="center"/>
        <w:rPr>
          <w:b/>
          <w:bCs/>
          <w:sz w:val="22"/>
          <w:szCs w:val="22"/>
        </w:rPr>
      </w:pPr>
    </w:p>
    <w:p w:rsidR="00A80760" w:rsidRDefault="00A80760" w:rsidP="00A80760">
      <w:pPr>
        <w:pStyle w:val="WW-NormalWeb"/>
        <w:spacing w:before="0" w:after="0"/>
        <w:jc w:val="center"/>
        <w:rPr>
          <w:b/>
          <w:bCs/>
          <w:sz w:val="22"/>
          <w:szCs w:val="22"/>
        </w:rPr>
      </w:pPr>
    </w:p>
    <w:p w:rsidR="00A80760" w:rsidRDefault="00A80760" w:rsidP="00A80760">
      <w:pPr>
        <w:pStyle w:val="WW-NormalWeb"/>
        <w:spacing w:before="0" w:after="0"/>
        <w:jc w:val="center"/>
        <w:rPr>
          <w:b/>
          <w:bCs/>
          <w:sz w:val="22"/>
          <w:szCs w:val="22"/>
        </w:rPr>
      </w:pPr>
    </w:p>
    <w:p w:rsidR="00A80760" w:rsidRDefault="00A80760" w:rsidP="00A80760">
      <w:pPr>
        <w:pStyle w:val="WW-NormalWeb"/>
        <w:spacing w:before="0" w:after="0"/>
        <w:jc w:val="center"/>
        <w:rPr>
          <w:b/>
          <w:bCs/>
          <w:sz w:val="22"/>
          <w:szCs w:val="22"/>
        </w:rPr>
      </w:pPr>
    </w:p>
    <w:p w:rsidR="00A80760" w:rsidRDefault="00A80760" w:rsidP="00A80760">
      <w:pPr>
        <w:pStyle w:val="WW-NormalWeb"/>
        <w:spacing w:before="0" w:after="0"/>
        <w:jc w:val="center"/>
        <w:rPr>
          <w:b/>
          <w:bCs/>
          <w:sz w:val="22"/>
          <w:szCs w:val="22"/>
        </w:rPr>
      </w:pPr>
    </w:p>
    <w:p w:rsidR="00A80760" w:rsidRDefault="00A80760" w:rsidP="00A80760">
      <w:pPr>
        <w:pStyle w:val="WW-NormalWeb"/>
        <w:spacing w:before="0" w:after="0"/>
        <w:jc w:val="center"/>
        <w:rPr>
          <w:b/>
          <w:bCs/>
          <w:sz w:val="22"/>
          <w:szCs w:val="22"/>
        </w:rPr>
      </w:pPr>
      <w:r>
        <w:rPr>
          <w:b/>
          <w:bCs/>
          <w:sz w:val="22"/>
          <w:szCs w:val="22"/>
        </w:rPr>
        <w:t>A N E X O  IV</w:t>
      </w:r>
    </w:p>
    <w:p w:rsidR="00A80760" w:rsidRDefault="00A80760" w:rsidP="00A80760">
      <w:pPr>
        <w:pStyle w:val="WW-NormalWeb"/>
        <w:spacing w:before="0" w:after="0"/>
        <w:jc w:val="center"/>
        <w:rPr>
          <w:sz w:val="22"/>
          <w:szCs w:val="22"/>
        </w:rPr>
      </w:pPr>
    </w:p>
    <w:p w:rsidR="00A80760" w:rsidRDefault="00A80760" w:rsidP="00A80760">
      <w:pPr>
        <w:pStyle w:val="WW-NormalWeb"/>
        <w:spacing w:before="0" w:after="0"/>
        <w:jc w:val="center"/>
        <w:rPr>
          <w:sz w:val="22"/>
          <w:szCs w:val="22"/>
        </w:rPr>
      </w:pPr>
    </w:p>
    <w:p w:rsidR="00A80760" w:rsidRDefault="00A80760" w:rsidP="00A80760">
      <w:pPr>
        <w:pStyle w:val="WW-NormalWeb"/>
        <w:spacing w:before="0" w:after="0"/>
        <w:jc w:val="center"/>
        <w:rPr>
          <w:sz w:val="22"/>
          <w:szCs w:val="22"/>
        </w:rPr>
      </w:pPr>
    </w:p>
    <w:p w:rsidR="00A80760" w:rsidRDefault="00A80760" w:rsidP="00A80760">
      <w:pPr>
        <w:pStyle w:val="WW-NormalWeb"/>
        <w:spacing w:before="0" w:after="0"/>
        <w:jc w:val="center"/>
        <w:rPr>
          <w:sz w:val="22"/>
          <w:szCs w:val="22"/>
        </w:rPr>
      </w:pPr>
    </w:p>
    <w:p w:rsidR="00A80760" w:rsidRDefault="00A80760" w:rsidP="00A80760">
      <w:pPr>
        <w:pStyle w:val="WW-NormalWeb"/>
        <w:spacing w:before="0" w:after="0"/>
        <w:jc w:val="center"/>
        <w:rPr>
          <w:b/>
          <w:bCs/>
          <w:sz w:val="22"/>
          <w:szCs w:val="22"/>
          <w:u w:val="single"/>
        </w:rPr>
      </w:pPr>
      <w:r>
        <w:rPr>
          <w:b/>
          <w:bCs/>
          <w:sz w:val="22"/>
          <w:szCs w:val="22"/>
          <w:u w:val="single"/>
        </w:rPr>
        <w:t>DECLARAÇÃO</w:t>
      </w: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szCs w:val="22"/>
        </w:rPr>
      </w:pPr>
      <w:r>
        <w:rPr>
          <w:sz w:val="22"/>
          <w:szCs w:val="22"/>
        </w:rPr>
        <w:tab/>
        <w:t>A Empresa ___________________, com sede na ____________________, inscrita no CNPJ sob o n ____________, vem através de seu representante legal infra-assinado, em atenção à Lei n. 9.854, de 27 de outubro de 1999, declarar expressamente, sob as penas da lei, que cumpre integralmente a norma contida na Constituição da República Federativa do Brasil de 1988, artigo 7°, inciso XXXIII, a saber:</w:t>
      </w:r>
    </w:p>
    <w:p w:rsidR="00A80760" w:rsidRDefault="00A80760" w:rsidP="00A80760">
      <w:pPr>
        <w:pStyle w:val="WW-NormalWeb"/>
        <w:spacing w:before="0" w:after="0"/>
        <w:ind w:left="708"/>
        <w:jc w:val="both"/>
        <w:rPr>
          <w:i/>
          <w:sz w:val="22"/>
          <w:szCs w:val="22"/>
        </w:rPr>
      </w:pPr>
    </w:p>
    <w:p w:rsidR="00A80760" w:rsidRDefault="00A80760" w:rsidP="00A80760">
      <w:pPr>
        <w:pStyle w:val="WW-NormalWeb"/>
        <w:spacing w:before="0" w:after="0"/>
        <w:ind w:left="708"/>
        <w:jc w:val="both"/>
        <w:rPr>
          <w:i/>
          <w:sz w:val="22"/>
          <w:szCs w:val="22"/>
        </w:rPr>
      </w:pPr>
    </w:p>
    <w:p w:rsidR="00A80760" w:rsidRDefault="00A80760" w:rsidP="00A80760">
      <w:pPr>
        <w:pStyle w:val="WW-NormalWeb"/>
        <w:spacing w:before="0" w:after="0"/>
        <w:ind w:left="708"/>
        <w:jc w:val="both"/>
        <w:rPr>
          <w:i/>
          <w:sz w:val="22"/>
          <w:szCs w:val="22"/>
        </w:rPr>
      </w:pPr>
      <w:r>
        <w:rPr>
          <w:i/>
          <w:sz w:val="22"/>
          <w:szCs w:val="22"/>
        </w:rPr>
        <w:t>"(...) proibição de trabalho noturno, perigoso ou insalubre a menores de dezoito anos e qualquer trabalho a menores de dezesseis anos, exceto na condição de aprendiz a partir de quatorze anos”.</w:t>
      </w: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szCs w:val="22"/>
        </w:rPr>
      </w:pPr>
    </w:p>
    <w:p w:rsidR="00A80760" w:rsidRDefault="00A80760" w:rsidP="00A80760">
      <w:pPr>
        <w:jc w:val="both"/>
        <w:rPr>
          <w:sz w:val="22"/>
          <w:szCs w:val="22"/>
        </w:rPr>
      </w:pPr>
    </w:p>
    <w:p w:rsidR="00A80760" w:rsidRDefault="00A80760" w:rsidP="00A80760">
      <w:pPr>
        <w:pStyle w:val="WW-NormalWeb"/>
        <w:spacing w:before="0" w:after="0"/>
        <w:jc w:val="both"/>
        <w:rPr>
          <w:sz w:val="22"/>
          <w:szCs w:val="22"/>
        </w:rPr>
      </w:pPr>
      <w:r>
        <w:rPr>
          <w:sz w:val="22"/>
          <w:szCs w:val="22"/>
        </w:rPr>
        <w:tab/>
      </w:r>
      <w:r w:rsidR="00BE687C">
        <w:rPr>
          <w:sz w:val="22"/>
          <w:szCs w:val="22"/>
        </w:rPr>
        <w:fldChar w:fldCharType="begin">
          <w:ffData>
            <w:name w:val="Texto52"/>
            <w:enabled/>
            <w:calcOnExit w:val="0"/>
            <w:textInput/>
          </w:ffData>
        </w:fldChar>
      </w:r>
      <w:bookmarkStart w:id="0" w:name="Texto52"/>
      <w:r>
        <w:rPr>
          <w:sz w:val="22"/>
          <w:szCs w:val="22"/>
        </w:rPr>
        <w:instrText xml:space="preserve"> FORMTEXT </w:instrText>
      </w:r>
      <w:r w:rsidR="00BE687C">
        <w:rPr>
          <w:sz w:val="22"/>
          <w:szCs w:val="22"/>
        </w:rPr>
      </w:r>
      <w:r w:rsidR="00BE687C">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sidR="00BE687C">
        <w:rPr>
          <w:sz w:val="22"/>
          <w:szCs w:val="22"/>
        </w:rPr>
        <w:fldChar w:fldCharType="end"/>
      </w:r>
      <w:bookmarkEnd w:id="0"/>
      <w:r>
        <w:rPr>
          <w:sz w:val="22"/>
          <w:szCs w:val="22"/>
        </w:rPr>
        <w:t>, ____</w:t>
      </w:r>
      <w:r w:rsidR="00A32BE6">
        <w:rPr>
          <w:sz w:val="22"/>
          <w:szCs w:val="22"/>
        </w:rPr>
        <w:t>____ de ________________ de 2013</w:t>
      </w:r>
      <w:r>
        <w:rPr>
          <w:sz w:val="22"/>
          <w:szCs w:val="22"/>
        </w:rPr>
        <w:t>.</w:t>
      </w: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center"/>
        <w:rPr>
          <w:sz w:val="22"/>
          <w:szCs w:val="22"/>
        </w:rPr>
      </w:pPr>
      <w:r>
        <w:rPr>
          <w:sz w:val="22"/>
          <w:szCs w:val="22"/>
        </w:rPr>
        <w:t xml:space="preserve">____________________________________ </w:t>
      </w:r>
    </w:p>
    <w:p w:rsidR="00A80760" w:rsidRDefault="00A80760" w:rsidP="00A80760">
      <w:pPr>
        <w:pStyle w:val="WW-NormalWeb"/>
        <w:spacing w:before="0" w:after="0"/>
        <w:jc w:val="center"/>
        <w:rPr>
          <w:sz w:val="22"/>
          <w:szCs w:val="22"/>
        </w:rPr>
      </w:pPr>
      <w:r>
        <w:rPr>
          <w:sz w:val="22"/>
          <w:szCs w:val="22"/>
        </w:rPr>
        <w:t xml:space="preserve">Ass. Responsável </w:t>
      </w: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center"/>
        <w:rPr>
          <w:sz w:val="22"/>
          <w:szCs w:val="22"/>
        </w:rPr>
      </w:pPr>
    </w:p>
    <w:p w:rsidR="00A80760" w:rsidRDefault="00A80760" w:rsidP="00A80760">
      <w:pPr>
        <w:pStyle w:val="WW-NormalWeb"/>
        <w:spacing w:before="0" w:after="0"/>
        <w:jc w:val="center"/>
        <w:rPr>
          <w:b/>
          <w:bCs/>
          <w:sz w:val="22"/>
          <w:szCs w:val="22"/>
        </w:rPr>
      </w:pPr>
    </w:p>
    <w:p w:rsidR="00A80760" w:rsidRDefault="00A80760" w:rsidP="00A80760">
      <w:pPr>
        <w:pStyle w:val="WW-NormalWeb"/>
        <w:spacing w:before="0" w:after="0"/>
        <w:jc w:val="center"/>
        <w:rPr>
          <w:b/>
          <w:bCs/>
          <w:sz w:val="22"/>
          <w:szCs w:val="22"/>
        </w:rPr>
      </w:pPr>
    </w:p>
    <w:p w:rsidR="00A80760" w:rsidRDefault="00A80760" w:rsidP="00A80760">
      <w:pPr>
        <w:pStyle w:val="WW-NormalWeb"/>
        <w:spacing w:before="0" w:after="0"/>
        <w:jc w:val="center"/>
        <w:rPr>
          <w:b/>
          <w:bCs/>
          <w:sz w:val="22"/>
          <w:szCs w:val="22"/>
        </w:rPr>
      </w:pPr>
    </w:p>
    <w:p w:rsidR="00A80760" w:rsidRDefault="00A80760" w:rsidP="00A80760">
      <w:pPr>
        <w:pStyle w:val="WW-NormalWeb"/>
        <w:spacing w:before="0" w:after="0"/>
        <w:jc w:val="center"/>
        <w:rPr>
          <w:b/>
          <w:bCs/>
          <w:sz w:val="22"/>
          <w:szCs w:val="22"/>
        </w:rPr>
      </w:pPr>
    </w:p>
    <w:p w:rsidR="00A80760" w:rsidRDefault="00A80760" w:rsidP="00A80760">
      <w:pPr>
        <w:pStyle w:val="WW-NormalWeb"/>
        <w:spacing w:before="0" w:after="0"/>
        <w:jc w:val="center"/>
        <w:rPr>
          <w:b/>
          <w:bCs/>
          <w:sz w:val="22"/>
          <w:szCs w:val="22"/>
        </w:rPr>
      </w:pPr>
    </w:p>
    <w:p w:rsidR="00A80760" w:rsidRDefault="00A80760" w:rsidP="00A80760">
      <w:pPr>
        <w:pStyle w:val="WW-NormalWeb"/>
        <w:spacing w:before="0" w:after="0"/>
        <w:jc w:val="center"/>
        <w:rPr>
          <w:b/>
          <w:bCs/>
          <w:sz w:val="22"/>
          <w:szCs w:val="22"/>
        </w:rPr>
      </w:pPr>
    </w:p>
    <w:p w:rsidR="00A80760" w:rsidRDefault="00A80760" w:rsidP="00A80760">
      <w:pPr>
        <w:pStyle w:val="WW-NormalWeb"/>
        <w:spacing w:before="0" w:after="0"/>
        <w:jc w:val="center"/>
        <w:rPr>
          <w:b/>
          <w:bCs/>
          <w:sz w:val="22"/>
          <w:szCs w:val="22"/>
        </w:rPr>
      </w:pPr>
    </w:p>
    <w:p w:rsidR="00A80760" w:rsidRDefault="00A80760" w:rsidP="00A80760">
      <w:pPr>
        <w:pStyle w:val="WW-NormalWeb"/>
        <w:spacing w:before="0" w:after="0"/>
        <w:jc w:val="center"/>
        <w:rPr>
          <w:b/>
          <w:bCs/>
          <w:sz w:val="22"/>
          <w:szCs w:val="22"/>
        </w:rPr>
      </w:pPr>
    </w:p>
    <w:p w:rsidR="00A80760" w:rsidRDefault="00A80760" w:rsidP="00A80760">
      <w:pPr>
        <w:pStyle w:val="WW-NormalWeb"/>
        <w:spacing w:before="0" w:after="0"/>
        <w:jc w:val="center"/>
        <w:rPr>
          <w:b/>
          <w:bCs/>
          <w:sz w:val="22"/>
          <w:szCs w:val="22"/>
        </w:rPr>
      </w:pPr>
    </w:p>
    <w:p w:rsidR="00A80760" w:rsidRDefault="00A80760" w:rsidP="00A80760">
      <w:pPr>
        <w:pStyle w:val="WW-NormalWeb"/>
        <w:spacing w:before="0" w:after="0"/>
        <w:jc w:val="center"/>
        <w:rPr>
          <w:b/>
          <w:bCs/>
          <w:sz w:val="22"/>
          <w:szCs w:val="22"/>
        </w:rPr>
      </w:pPr>
    </w:p>
    <w:p w:rsidR="00A80760" w:rsidRDefault="00A80760" w:rsidP="00A80760">
      <w:pPr>
        <w:pStyle w:val="WW-NormalWeb"/>
        <w:spacing w:before="0" w:after="0"/>
        <w:jc w:val="center"/>
        <w:rPr>
          <w:b/>
          <w:bCs/>
          <w:sz w:val="22"/>
          <w:szCs w:val="22"/>
        </w:rPr>
      </w:pPr>
    </w:p>
    <w:p w:rsidR="00A80760" w:rsidRDefault="00A80760" w:rsidP="00A80760">
      <w:pPr>
        <w:pStyle w:val="WW-NormalWeb"/>
        <w:spacing w:before="0" w:after="0"/>
        <w:jc w:val="center"/>
        <w:rPr>
          <w:b/>
          <w:bCs/>
          <w:sz w:val="22"/>
          <w:szCs w:val="22"/>
        </w:rPr>
      </w:pPr>
    </w:p>
    <w:p w:rsidR="00A80760" w:rsidRDefault="00A80760" w:rsidP="00A80760">
      <w:pPr>
        <w:pStyle w:val="WW-NormalWeb"/>
        <w:spacing w:before="0" w:after="0"/>
        <w:jc w:val="center"/>
        <w:rPr>
          <w:b/>
          <w:bCs/>
          <w:sz w:val="22"/>
          <w:szCs w:val="22"/>
        </w:rPr>
      </w:pPr>
    </w:p>
    <w:p w:rsidR="00A80760" w:rsidRDefault="00A80760" w:rsidP="00A80760">
      <w:pPr>
        <w:pStyle w:val="WW-NormalWeb"/>
        <w:spacing w:before="0" w:after="0"/>
        <w:jc w:val="center"/>
        <w:rPr>
          <w:b/>
          <w:bCs/>
          <w:sz w:val="22"/>
          <w:szCs w:val="22"/>
        </w:rPr>
      </w:pPr>
    </w:p>
    <w:p w:rsidR="00A80760" w:rsidRDefault="00A80760" w:rsidP="00A80760">
      <w:pPr>
        <w:pStyle w:val="WW-NormalWeb"/>
        <w:spacing w:before="0" w:after="0"/>
        <w:jc w:val="center"/>
        <w:rPr>
          <w:b/>
          <w:bCs/>
          <w:sz w:val="22"/>
          <w:szCs w:val="22"/>
        </w:rPr>
      </w:pPr>
    </w:p>
    <w:p w:rsidR="00A80760" w:rsidRDefault="00A80760" w:rsidP="00A80760">
      <w:pPr>
        <w:pStyle w:val="WW-NormalWeb"/>
        <w:spacing w:before="0" w:after="0"/>
        <w:jc w:val="center"/>
        <w:rPr>
          <w:b/>
          <w:bCs/>
          <w:sz w:val="22"/>
          <w:szCs w:val="22"/>
        </w:rPr>
      </w:pPr>
    </w:p>
    <w:p w:rsidR="00A80760" w:rsidRDefault="00A80760" w:rsidP="00A80760">
      <w:pPr>
        <w:pStyle w:val="WW-NormalWeb"/>
        <w:spacing w:before="0" w:after="0"/>
        <w:jc w:val="center"/>
        <w:rPr>
          <w:b/>
          <w:bCs/>
          <w:sz w:val="22"/>
          <w:szCs w:val="22"/>
        </w:rPr>
      </w:pPr>
    </w:p>
    <w:p w:rsidR="00A80760" w:rsidRDefault="00A80760" w:rsidP="00A80760">
      <w:pPr>
        <w:pStyle w:val="WW-NormalWeb"/>
        <w:spacing w:before="0" w:after="0"/>
        <w:jc w:val="center"/>
        <w:rPr>
          <w:b/>
          <w:bCs/>
          <w:sz w:val="22"/>
          <w:szCs w:val="22"/>
        </w:rPr>
      </w:pPr>
    </w:p>
    <w:p w:rsidR="00A80760" w:rsidRDefault="00A80760" w:rsidP="00A80760">
      <w:pPr>
        <w:pStyle w:val="WW-NormalWeb"/>
        <w:spacing w:before="0" w:after="0"/>
        <w:jc w:val="center"/>
        <w:rPr>
          <w:b/>
          <w:bCs/>
          <w:sz w:val="22"/>
          <w:szCs w:val="22"/>
        </w:rPr>
      </w:pPr>
    </w:p>
    <w:p w:rsidR="00A80760" w:rsidRDefault="00A80760" w:rsidP="00A80760">
      <w:pPr>
        <w:pStyle w:val="WW-NormalWeb"/>
        <w:spacing w:before="0" w:after="0"/>
        <w:jc w:val="center"/>
        <w:rPr>
          <w:b/>
          <w:bCs/>
          <w:sz w:val="22"/>
          <w:szCs w:val="22"/>
        </w:rPr>
      </w:pPr>
    </w:p>
    <w:p w:rsidR="00A80760" w:rsidRDefault="00A80760" w:rsidP="00A80760">
      <w:pPr>
        <w:pStyle w:val="WW-NormalWeb"/>
        <w:spacing w:before="0" w:after="0"/>
        <w:jc w:val="center"/>
        <w:rPr>
          <w:b/>
          <w:bCs/>
          <w:sz w:val="22"/>
          <w:szCs w:val="22"/>
        </w:rPr>
      </w:pPr>
    </w:p>
    <w:p w:rsidR="00A80760" w:rsidRDefault="00A80760" w:rsidP="00A80760">
      <w:pPr>
        <w:pStyle w:val="WW-NormalWeb"/>
        <w:spacing w:before="0" w:after="0"/>
        <w:jc w:val="center"/>
        <w:rPr>
          <w:b/>
          <w:bCs/>
          <w:sz w:val="22"/>
          <w:szCs w:val="22"/>
        </w:rPr>
      </w:pPr>
    </w:p>
    <w:p w:rsidR="00A80760" w:rsidRDefault="00A80760" w:rsidP="00A80760">
      <w:pPr>
        <w:pStyle w:val="WW-NormalWeb"/>
        <w:spacing w:before="0" w:after="0"/>
        <w:jc w:val="center"/>
        <w:rPr>
          <w:b/>
          <w:bCs/>
          <w:sz w:val="22"/>
          <w:szCs w:val="22"/>
        </w:rPr>
      </w:pPr>
    </w:p>
    <w:p w:rsidR="00A80760" w:rsidRDefault="00A80760" w:rsidP="00A80760">
      <w:pPr>
        <w:pStyle w:val="WW-NormalWeb"/>
        <w:spacing w:before="0" w:after="0"/>
        <w:jc w:val="center"/>
        <w:rPr>
          <w:b/>
          <w:bCs/>
          <w:sz w:val="22"/>
          <w:szCs w:val="22"/>
        </w:rPr>
      </w:pPr>
      <w:r>
        <w:rPr>
          <w:b/>
          <w:bCs/>
          <w:sz w:val="22"/>
          <w:szCs w:val="22"/>
        </w:rPr>
        <w:t>A N E X O  V</w:t>
      </w:r>
    </w:p>
    <w:p w:rsidR="00A80760" w:rsidRDefault="00A80760" w:rsidP="00A80760">
      <w:pPr>
        <w:pStyle w:val="WW-NormalWeb"/>
        <w:spacing w:before="0" w:after="0"/>
        <w:jc w:val="center"/>
        <w:rPr>
          <w:b/>
          <w:bCs/>
          <w:sz w:val="22"/>
          <w:szCs w:val="22"/>
        </w:rPr>
      </w:pPr>
    </w:p>
    <w:p w:rsidR="00A80760" w:rsidRDefault="00A80760" w:rsidP="00A80760">
      <w:pPr>
        <w:pStyle w:val="WW-NormalWeb"/>
        <w:spacing w:before="0" w:after="0"/>
        <w:jc w:val="center"/>
        <w:rPr>
          <w:b/>
          <w:bCs/>
          <w:sz w:val="22"/>
          <w:szCs w:val="22"/>
        </w:rPr>
      </w:pPr>
    </w:p>
    <w:p w:rsidR="00A80760" w:rsidRDefault="00A80760" w:rsidP="00A80760">
      <w:pPr>
        <w:pStyle w:val="WW-NormalWeb"/>
        <w:spacing w:before="0" w:after="0"/>
        <w:jc w:val="center"/>
        <w:rPr>
          <w:sz w:val="22"/>
          <w:szCs w:val="22"/>
          <w:u w:val="single"/>
        </w:rPr>
      </w:pPr>
    </w:p>
    <w:p w:rsidR="00A80760" w:rsidRDefault="00A80760" w:rsidP="00A80760">
      <w:pPr>
        <w:pStyle w:val="WW-NormalWeb"/>
        <w:spacing w:before="0" w:after="0"/>
        <w:jc w:val="center"/>
        <w:rPr>
          <w:b/>
          <w:bCs/>
          <w:sz w:val="22"/>
          <w:szCs w:val="22"/>
          <w:u w:val="single"/>
        </w:rPr>
      </w:pPr>
      <w:r>
        <w:rPr>
          <w:b/>
          <w:bCs/>
          <w:sz w:val="22"/>
          <w:szCs w:val="22"/>
          <w:u w:val="single"/>
        </w:rPr>
        <w:t>TERMO DE COMPROMISSO</w:t>
      </w:r>
    </w:p>
    <w:p w:rsidR="00A80760" w:rsidRDefault="00A80760" w:rsidP="00A80760">
      <w:pPr>
        <w:pStyle w:val="WW-NormalWeb"/>
        <w:spacing w:before="0" w:after="0"/>
        <w:jc w:val="center"/>
        <w:rPr>
          <w:b/>
          <w:bCs/>
          <w:sz w:val="22"/>
          <w:szCs w:val="22"/>
          <w:u w:val="single"/>
        </w:rPr>
      </w:pPr>
    </w:p>
    <w:p w:rsidR="00A80760" w:rsidRDefault="00A80760" w:rsidP="00A80760">
      <w:pPr>
        <w:pStyle w:val="WW-NormalWeb"/>
        <w:spacing w:before="0" w:after="0"/>
        <w:jc w:val="center"/>
        <w:rPr>
          <w:b/>
          <w:bCs/>
          <w:sz w:val="22"/>
          <w:szCs w:val="22"/>
          <w:u w:val="single"/>
        </w:rPr>
      </w:pPr>
    </w:p>
    <w:p w:rsidR="00A80760" w:rsidRDefault="00A80760" w:rsidP="00A80760">
      <w:pPr>
        <w:pStyle w:val="WW-NormalWeb"/>
        <w:spacing w:before="0" w:after="0"/>
        <w:jc w:val="center"/>
        <w:rPr>
          <w:b/>
          <w:bCs/>
          <w:sz w:val="22"/>
          <w:szCs w:val="22"/>
          <w:u w:val="single"/>
        </w:rPr>
      </w:pPr>
    </w:p>
    <w:p w:rsidR="00A80760" w:rsidRDefault="00A80760" w:rsidP="00A80760">
      <w:pPr>
        <w:pStyle w:val="WW-NormalWeb"/>
        <w:spacing w:before="0" w:after="0"/>
        <w:jc w:val="center"/>
        <w:rPr>
          <w:b/>
          <w:bCs/>
          <w:sz w:val="22"/>
          <w:szCs w:val="22"/>
          <w:u w:val="single"/>
        </w:rPr>
      </w:pPr>
    </w:p>
    <w:p w:rsidR="00A80760" w:rsidRDefault="00A80760" w:rsidP="00A80760">
      <w:pPr>
        <w:pStyle w:val="WW-NormalWeb"/>
        <w:spacing w:before="0" w:after="0"/>
        <w:jc w:val="center"/>
        <w:rPr>
          <w:sz w:val="22"/>
          <w:szCs w:val="22"/>
          <w:u w:val="single"/>
        </w:rPr>
      </w:pPr>
    </w:p>
    <w:p w:rsidR="00A80760" w:rsidRDefault="00A80760" w:rsidP="00A80760">
      <w:pPr>
        <w:pStyle w:val="WW-NormalWeb"/>
        <w:spacing w:before="0" w:after="0"/>
        <w:jc w:val="both"/>
        <w:rPr>
          <w:sz w:val="22"/>
          <w:szCs w:val="22"/>
        </w:rPr>
      </w:pPr>
      <w:r>
        <w:rPr>
          <w:sz w:val="22"/>
          <w:szCs w:val="22"/>
        </w:rPr>
        <w:tab/>
        <w:t xml:space="preserve">Pelo presente Termo de Compromisso, a empresa _____________, inscrita no CNPJ sob o n. _________, com sede na _______________(End. Completo), vencedora do certame em epígrafe, e aqui representada pelo Sr.____________, CPF n. _________, RG n. _______________, representante devidamente credenciado nos autos do </w:t>
      </w:r>
      <w:r w:rsidRPr="001A4198">
        <w:rPr>
          <w:b/>
          <w:bCs/>
          <w:sz w:val="22"/>
          <w:szCs w:val="22"/>
        </w:rPr>
        <w:t xml:space="preserve">Procedimento </w:t>
      </w:r>
      <w:r w:rsidRPr="00997B4A">
        <w:rPr>
          <w:b/>
          <w:bCs/>
          <w:sz w:val="22"/>
          <w:szCs w:val="22"/>
        </w:rPr>
        <w:t xml:space="preserve">Licitatório </w:t>
      </w:r>
      <w:r w:rsidR="00A32BE6">
        <w:rPr>
          <w:b/>
          <w:bCs/>
          <w:sz w:val="22"/>
          <w:szCs w:val="22"/>
        </w:rPr>
        <w:t>132</w:t>
      </w:r>
      <w:r w:rsidRPr="00997B4A">
        <w:rPr>
          <w:b/>
          <w:bCs/>
          <w:sz w:val="22"/>
          <w:szCs w:val="22"/>
        </w:rPr>
        <w:t>/</w:t>
      </w:r>
      <w:r>
        <w:rPr>
          <w:b/>
          <w:bCs/>
          <w:sz w:val="22"/>
          <w:szCs w:val="22"/>
        </w:rPr>
        <w:t>1</w:t>
      </w:r>
      <w:r w:rsidR="00A32BE6">
        <w:rPr>
          <w:b/>
          <w:bCs/>
          <w:sz w:val="22"/>
          <w:szCs w:val="22"/>
        </w:rPr>
        <w:t>3</w:t>
      </w:r>
      <w:r w:rsidRPr="00997B4A">
        <w:rPr>
          <w:sz w:val="22"/>
          <w:szCs w:val="22"/>
        </w:rPr>
        <w:t xml:space="preserve">, </w:t>
      </w:r>
      <w:r w:rsidRPr="00997B4A">
        <w:rPr>
          <w:b/>
          <w:bCs/>
          <w:sz w:val="22"/>
          <w:szCs w:val="22"/>
        </w:rPr>
        <w:t>Pregão n. 0</w:t>
      </w:r>
      <w:r w:rsidR="00A32BE6">
        <w:rPr>
          <w:b/>
          <w:bCs/>
          <w:sz w:val="22"/>
          <w:szCs w:val="22"/>
        </w:rPr>
        <w:t>50</w:t>
      </w:r>
      <w:r w:rsidRPr="00997B4A">
        <w:rPr>
          <w:b/>
          <w:bCs/>
          <w:sz w:val="22"/>
          <w:szCs w:val="22"/>
        </w:rPr>
        <w:t>/20</w:t>
      </w:r>
      <w:r w:rsidR="00A32BE6">
        <w:rPr>
          <w:b/>
          <w:bCs/>
          <w:sz w:val="22"/>
          <w:szCs w:val="22"/>
        </w:rPr>
        <w:t>13</w:t>
      </w:r>
      <w:r w:rsidRPr="00997B4A">
        <w:rPr>
          <w:b/>
          <w:bCs/>
          <w:sz w:val="22"/>
          <w:szCs w:val="22"/>
        </w:rPr>
        <w:t>,</w:t>
      </w:r>
      <w:r w:rsidRPr="001A4198">
        <w:rPr>
          <w:b/>
          <w:bCs/>
          <w:sz w:val="22"/>
          <w:szCs w:val="22"/>
        </w:rPr>
        <w:t xml:space="preserve"> </w:t>
      </w:r>
      <w:r w:rsidRPr="001A4198">
        <w:rPr>
          <w:sz w:val="22"/>
          <w:szCs w:val="22"/>
        </w:rPr>
        <w:t>da Prefeitura Municipal de Est</w:t>
      </w:r>
      <w:r>
        <w:rPr>
          <w:sz w:val="22"/>
          <w:szCs w:val="22"/>
        </w:rPr>
        <w:t xml:space="preserve">iva/MG, compromete-se a fornecer o objeto licitado, pelo PREÇO COTADO REGISTRADO EM ATA, e declara que tem ciência das penalidades a que está submetida sua empresa, em caso de descumprimento dos compromissos aqui assumidos, consoante as previsões contidas no Edital </w:t>
      </w:r>
      <w:r w:rsidRPr="00997B4A">
        <w:rPr>
          <w:sz w:val="22"/>
          <w:szCs w:val="22"/>
        </w:rPr>
        <w:t xml:space="preserve">de </w:t>
      </w:r>
      <w:r w:rsidRPr="00997B4A">
        <w:rPr>
          <w:b/>
          <w:bCs/>
          <w:sz w:val="22"/>
          <w:szCs w:val="22"/>
        </w:rPr>
        <w:t>Pregão n. 0</w:t>
      </w:r>
      <w:r w:rsidR="00555132">
        <w:rPr>
          <w:b/>
          <w:bCs/>
          <w:sz w:val="22"/>
          <w:szCs w:val="22"/>
        </w:rPr>
        <w:t>50</w:t>
      </w:r>
      <w:r w:rsidRPr="00997B4A">
        <w:rPr>
          <w:b/>
          <w:bCs/>
          <w:sz w:val="22"/>
          <w:szCs w:val="22"/>
        </w:rPr>
        <w:t>/20</w:t>
      </w:r>
      <w:r w:rsidR="00555132">
        <w:rPr>
          <w:b/>
          <w:bCs/>
          <w:sz w:val="22"/>
          <w:szCs w:val="22"/>
        </w:rPr>
        <w:t>13</w:t>
      </w:r>
      <w:r w:rsidRPr="00997B4A">
        <w:rPr>
          <w:b/>
          <w:bCs/>
          <w:sz w:val="22"/>
          <w:szCs w:val="22"/>
        </w:rPr>
        <w:t xml:space="preserve"> </w:t>
      </w:r>
      <w:r w:rsidRPr="00997B4A">
        <w:rPr>
          <w:sz w:val="22"/>
          <w:szCs w:val="22"/>
        </w:rPr>
        <w:t>nas</w:t>
      </w:r>
      <w:r>
        <w:rPr>
          <w:sz w:val="22"/>
          <w:szCs w:val="22"/>
        </w:rPr>
        <w:t xml:space="preserve"> Leis n. 10.520/2002, 8.666/93, 8.078/90, 9.854/99, pelo Decreto n. 3.555, de 8 de agosto de 2000, com as modificações posteriores.</w:t>
      </w:r>
    </w:p>
    <w:p w:rsidR="00A80760" w:rsidRDefault="00A80760" w:rsidP="00A80760">
      <w:pPr>
        <w:pStyle w:val="WW-NormalWeb"/>
        <w:spacing w:before="0" w:after="0"/>
        <w:jc w:val="both"/>
        <w:rPr>
          <w:sz w:val="22"/>
          <w:szCs w:val="22"/>
        </w:rPr>
      </w:pPr>
      <w:r>
        <w:rPr>
          <w:sz w:val="22"/>
          <w:szCs w:val="22"/>
        </w:rPr>
        <w:tab/>
        <w:t>Declaramos também nos preços ofertados encontram-se incluídos todos os impostos, taxas, fretes para entrega na Prefeitura Municipal de Estiva, e demais encargos.</w:t>
      </w:r>
    </w:p>
    <w:p w:rsidR="00A80760" w:rsidRDefault="00A80760" w:rsidP="00A80760">
      <w:pPr>
        <w:pStyle w:val="WW-NormalWeb"/>
        <w:spacing w:before="0" w:after="0"/>
        <w:jc w:val="both"/>
        <w:rPr>
          <w:sz w:val="22"/>
          <w:szCs w:val="22"/>
        </w:rPr>
      </w:pPr>
      <w:r>
        <w:rPr>
          <w:sz w:val="22"/>
          <w:szCs w:val="22"/>
        </w:rPr>
        <w:tab/>
        <w:t xml:space="preserve">E por ser expressão da verdade, firma a presente em duas vias de igual teor e forma, ficando uma juntada aos autos </w:t>
      </w:r>
      <w:r w:rsidRPr="00002ACC">
        <w:rPr>
          <w:sz w:val="22"/>
          <w:szCs w:val="22"/>
        </w:rPr>
        <w:t xml:space="preserve">do </w:t>
      </w:r>
      <w:r w:rsidRPr="00997B4A">
        <w:rPr>
          <w:b/>
          <w:sz w:val="22"/>
          <w:szCs w:val="22"/>
        </w:rPr>
        <w:t>Processo Licitatório</w:t>
      </w:r>
      <w:r w:rsidRPr="00997B4A">
        <w:rPr>
          <w:sz w:val="22"/>
          <w:szCs w:val="22"/>
        </w:rPr>
        <w:t xml:space="preserve"> </w:t>
      </w:r>
      <w:r w:rsidR="00555132">
        <w:rPr>
          <w:b/>
          <w:bCs/>
          <w:sz w:val="22"/>
          <w:szCs w:val="22"/>
        </w:rPr>
        <w:t>132</w:t>
      </w:r>
      <w:r w:rsidRPr="00997B4A">
        <w:rPr>
          <w:b/>
          <w:bCs/>
          <w:sz w:val="22"/>
          <w:szCs w:val="22"/>
        </w:rPr>
        <w:t>/</w:t>
      </w:r>
      <w:r w:rsidR="00555132">
        <w:rPr>
          <w:b/>
          <w:bCs/>
          <w:sz w:val="22"/>
          <w:szCs w:val="22"/>
        </w:rPr>
        <w:t>13</w:t>
      </w:r>
      <w:r w:rsidRPr="00997B4A">
        <w:rPr>
          <w:b/>
          <w:bCs/>
          <w:sz w:val="22"/>
          <w:szCs w:val="22"/>
        </w:rPr>
        <w:t>, Pregão n. 0</w:t>
      </w:r>
      <w:r w:rsidR="00555132">
        <w:rPr>
          <w:b/>
          <w:bCs/>
          <w:sz w:val="22"/>
          <w:szCs w:val="22"/>
        </w:rPr>
        <w:t>50</w:t>
      </w:r>
      <w:r w:rsidRPr="00997B4A">
        <w:rPr>
          <w:b/>
          <w:bCs/>
          <w:sz w:val="22"/>
          <w:szCs w:val="22"/>
        </w:rPr>
        <w:t>/20</w:t>
      </w:r>
      <w:r w:rsidR="00555132">
        <w:rPr>
          <w:b/>
          <w:bCs/>
          <w:sz w:val="22"/>
          <w:szCs w:val="22"/>
        </w:rPr>
        <w:t>13</w:t>
      </w:r>
      <w:r w:rsidRPr="00997B4A">
        <w:rPr>
          <w:b/>
          <w:bCs/>
          <w:sz w:val="22"/>
          <w:szCs w:val="22"/>
        </w:rPr>
        <w:t>.</w:t>
      </w: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szCs w:val="22"/>
        </w:rPr>
      </w:pPr>
    </w:p>
    <w:p w:rsidR="00A80760" w:rsidRDefault="00A80760" w:rsidP="00A80760">
      <w:pPr>
        <w:jc w:val="both"/>
        <w:rPr>
          <w:sz w:val="22"/>
          <w:szCs w:val="22"/>
        </w:rPr>
      </w:pPr>
    </w:p>
    <w:p w:rsidR="00A80760" w:rsidRDefault="00A80760" w:rsidP="00A80760">
      <w:pPr>
        <w:pStyle w:val="WW-NormalWeb"/>
        <w:spacing w:before="0" w:after="0"/>
        <w:jc w:val="both"/>
        <w:rPr>
          <w:sz w:val="22"/>
          <w:szCs w:val="22"/>
        </w:rPr>
      </w:pPr>
      <w:r>
        <w:rPr>
          <w:sz w:val="22"/>
          <w:szCs w:val="22"/>
        </w:rPr>
        <w:tab/>
        <w:t>Estiva, ____</w:t>
      </w:r>
      <w:r w:rsidR="00555132">
        <w:rPr>
          <w:sz w:val="22"/>
          <w:szCs w:val="22"/>
        </w:rPr>
        <w:t>____ de ________________ de 2013</w:t>
      </w:r>
      <w:r>
        <w:rPr>
          <w:sz w:val="22"/>
          <w:szCs w:val="22"/>
        </w:rPr>
        <w:t>.</w:t>
      </w: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center"/>
        <w:rPr>
          <w:sz w:val="22"/>
          <w:szCs w:val="22"/>
        </w:rPr>
      </w:pPr>
      <w:r>
        <w:rPr>
          <w:sz w:val="22"/>
          <w:szCs w:val="22"/>
        </w:rPr>
        <w:t xml:space="preserve">____________________________________ </w:t>
      </w:r>
    </w:p>
    <w:p w:rsidR="00A80760" w:rsidRDefault="00A80760" w:rsidP="00A80760">
      <w:pPr>
        <w:pStyle w:val="WW-NormalWeb"/>
        <w:spacing w:before="0" w:after="0"/>
        <w:jc w:val="center"/>
        <w:rPr>
          <w:sz w:val="22"/>
          <w:szCs w:val="22"/>
        </w:rPr>
      </w:pPr>
      <w:r>
        <w:rPr>
          <w:sz w:val="22"/>
          <w:szCs w:val="22"/>
        </w:rPr>
        <w:t xml:space="preserve">Ass. Responsável </w:t>
      </w: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szCs w:val="22"/>
        </w:rPr>
      </w:pPr>
    </w:p>
    <w:p w:rsidR="00A80760" w:rsidRDefault="00A80760" w:rsidP="00A80760">
      <w:pPr>
        <w:pStyle w:val="WW-NormalWeb"/>
        <w:spacing w:before="0" w:after="0"/>
        <w:jc w:val="both"/>
        <w:rPr>
          <w:sz w:val="22"/>
          <w:szCs w:val="22"/>
        </w:rPr>
      </w:pPr>
    </w:p>
    <w:p w:rsidR="00A80760" w:rsidRPr="00825AC3" w:rsidRDefault="00A80760" w:rsidP="00A80760">
      <w:pPr>
        <w:jc w:val="center"/>
        <w:rPr>
          <w:b/>
        </w:rPr>
      </w:pPr>
      <w:r w:rsidRPr="00825AC3">
        <w:rPr>
          <w:b/>
        </w:rPr>
        <w:t>ANEXO VI</w:t>
      </w:r>
    </w:p>
    <w:p w:rsidR="00A80760" w:rsidRPr="00CE794D" w:rsidRDefault="00A80760" w:rsidP="00A80760">
      <w:pPr>
        <w:jc w:val="center"/>
        <w:rPr>
          <w:b/>
          <w:sz w:val="17"/>
          <w:szCs w:val="17"/>
        </w:rPr>
      </w:pPr>
      <w:r w:rsidRPr="00CE794D">
        <w:rPr>
          <w:b/>
          <w:sz w:val="17"/>
          <w:szCs w:val="17"/>
        </w:rPr>
        <w:t>MINUTA DE CONTRATO</w:t>
      </w:r>
    </w:p>
    <w:p w:rsidR="00A80760" w:rsidRPr="00CE794D" w:rsidRDefault="00A80760" w:rsidP="00A80760">
      <w:pPr>
        <w:tabs>
          <w:tab w:val="left" w:pos="1134"/>
          <w:tab w:val="left" w:pos="1418"/>
        </w:tabs>
        <w:jc w:val="both"/>
        <w:rPr>
          <w:sz w:val="17"/>
          <w:szCs w:val="17"/>
          <w:lang w:eastAsia="ar-SA"/>
        </w:rPr>
      </w:pPr>
      <w:r w:rsidRPr="00CE794D">
        <w:rPr>
          <w:sz w:val="17"/>
          <w:szCs w:val="17"/>
          <w:lang w:eastAsia="ar-SA"/>
        </w:rPr>
        <w:t>TERMO DE CONTRATO QUE ENTRE SI CELEBRAM O MUNICÍPIO DE ESTIVA POR INTERMÉDIO DE SUA PREFEITURA MUNICIPAL e a EMPRESA  ________________________.</w:t>
      </w:r>
    </w:p>
    <w:p w:rsidR="00A80760" w:rsidRPr="00CE794D" w:rsidRDefault="00A80760" w:rsidP="00A80760">
      <w:pPr>
        <w:tabs>
          <w:tab w:val="left" w:pos="1134"/>
          <w:tab w:val="left" w:pos="1418"/>
        </w:tabs>
        <w:jc w:val="both"/>
        <w:rPr>
          <w:sz w:val="17"/>
          <w:szCs w:val="17"/>
          <w:lang w:eastAsia="ar-SA"/>
        </w:rPr>
      </w:pPr>
    </w:p>
    <w:p w:rsidR="00A80760" w:rsidRPr="00CE794D" w:rsidRDefault="00A80760" w:rsidP="00A80760">
      <w:pPr>
        <w:tabs>
          <w:tab w:val="left" w:pos="1134"/>
          <w:tab w:val="left" w:pos="1418"/>
        </w:tabs>
        <w:jc w:val="both"/>
        <w:rPr>
          <w:sz w:val="17"/>
          <w:szCs w:val="17"/>
          <w:lang w:eastAsia="ar-SA"/>
        </w:rPr>
      </w:pPr>
      <w:r w:rsidRPr="00CE794D">
        <w:rPr>
          <w:sz w:val="17"/>
          <w:szCs w:val="17"/>
          <w:lang w:eastAsia="ar-SA"/>
        </w:rPr>
        <w:t xml:space="preserve">O Município de ESTIVA, Estado de Minas Gerais, pessoa jurídica de direito público, inscrita no CNPJ/MF sob o nº 18.675.918/0001-04, por seu representante legal Sr. João </w:t>
      </w:r>
      <w:r w:rsidR="001F37CE">
        <w:rPr>
          <w:sz w:val="17"/>
          <w:szCs w:val="17"/>
          <w:lang w:eastAsia="ar-SA"/>
        </w:rPr>
        <w:t>Marques Ferreira</w:t>
      </w:r>
      <w:r w:rsidRPr="00CE794D">
        <w:rPr>
          <w:sz w:val="17"/>
          <w:szCs w:val="17"/>
          <w:lang w:eastAsia="ar-SA"/>
        </w:rPr>
        <w:t>, Prefeito Municipal, portador do CPF nº</w:t>
      </w:r>
      <w:r w:rsidR="001F37CE">
        <w:rPr>
          <w:sz w:val="17"/>
          <w:szCs w:val="17"/>
          <w:lang w:eastAsia="ar-SA"/>
        </w:rPr>
        <w:t xml:space="preserve">      </w:t>
      </w:r>
      <w:r w:rsidRPr="00CE794D">
        <w:rPr>
          <w:sz w:val="17"/>
          <w:szCs w:val="17"/>
          <w:lang w:eastAsia="ar-SA"/>
        </w:rPr>
        <w:t xml:space="preserve">, Carteira Identidade RG. </w:t>
      </w:r>
      <w:r w:rsidR="001F37CE">
        <w:rPr>
          <w:sz w:val="17"/>
          <w:szCs w:val="17"/>
          <w:lang w:eastAsia="ar-SA"/>
        </w:rPr>
        <w:t xml:space="preserve">      </w:t>
      </w:r>
      <w:r w:rsidRPr="00CE794D">
        <w:rPr>
          <w:sz w:val="17"/>
          <w:szCs w:val="17"/>
          <w:lang w:eastAsia="ar-SA"/>
        </w:rPr>
        <w:t>abaixo assinado, a seguir denominado simplesmente CONTRATANTE e a empresa _____________________________, sediada no (a) __________________________________________, inscrita no CNPJ/MF sob o nº _________________________, neste ato representada por seu ________________, Sr. ______________________________, portador da Carteira de Identidade nº _______________________, e CPF nº __________________________,  com poderes para representar a empresa nos termo do Contrato Social, doravante denominada simplesmente CONTRATADA, tem entre si justo e avençado, e celebram, por força deste Instrumento, o presente Contrato que fica vinculado ao</w:t>
      </w:r>
      <w:r w:rsidR="00555132">
        <w:rPr>
          <w:sz w:val="17"/>
          <w:szCs w:val="17"/>
          <w:lang w:eastAsia="ar-SA"/>
        </w:rPr>
        <w:t xml:space="preserve"> Edital do Pregão Presencial 050/2013 e do Procedimento Licitatório132/2013</w:t>
      </w:r>
      <w:r w:rsidRPr="00CE794D">
        <w:rPr>
          <w:sz w:val="17"/>
          <w:szCs w:val="17"/>
          <w:lang w:eastAsia="ar-SA"/>
        </w:rPr>
        <w:t>, sujeitando-se às normas preconizadas na Lei nº 8.666, de 21 de junho de 1993, Lei 10.520/2002, e Decreto Municipal nº 2.084/05</w:t>
      </w:r>
      <w:r w:rsidRPr="00CE794D">
        <w:rPr>
          <w:b/>
          <w:sz w:val="17"/>
          <w:szCs w:val="17"/>
          <w:lang w:eastAsia="ar-SA"/>
        </w:rPr>
        <w:t>,</w:t>
      </w:r>
      <w:r w:rsidRPr="00CE794D">
        <w:rPr>
          <w:sz w:val="17"/>
          <w:szCs w:val="17"/>
          <w:lang w:eastAsia="ar-SA"/>
        </w:rPr>
        <w:t xml:space="preserve"> mediante as cláusulas e condições seguintes:</w:t>
      </w:r>
    </w:p>
    <w:p w:rsidR="00A80760" w:rsidRPr="00CE794D" w:rsidRDefault="00A80760" w:rsidP="00A80760">
      <w:pPr>
        <w:tabs>
          <w:tab w:val="left" w:pos="1134"/>
          <w:tab w:val="left" w:pos="1418"/>
        </w:tabs>
        <w:jc w:val="both"/>
        <w:rPr>
          <w:sz w:val="17"/>
          <w:szCs w:val="17"/>
        </w:rPr>
      </w:pPr>
    </w:p>
    <w:p w:rsidR="00A80760" w:rsidRPr="00CE794D" w:rsidRDefault="00A80760" w:rsidP="00A80760">
      <w:pPr>
        <w:tabs>
          <w:tab w:val="left" w:pos="1134"/>
          <w:tab w:val="left" w:pos="1418"/>
        </w:tabs>
        <w:jc w:val="both"/>
        <w:rPr>
          <w:sz w:val="17"/>
          <w:szCs w:val="17"/>
        </w:rPr>
      </w:pPr>
      <w:r w:rsidRPr="00CE794D">
        <w:rPr>
          <w:i/>
          <w:sz w:val="17"/>
          <w:szCs w:val="17"/>
          <w:u w:val="single"/>
        </w:rPr>
        <w:t>1.CLÁUSULA PRIMEIRA - DO OBJETO</w:t>
      </w:r>
    </w:p>
    <w:p w:rsidR="00A80760" w:rsidRPr="00CE794D" w:rsidRDefault="00A80760" w:rsidP="00A80760">
      <w:pPr>
        <w:jc w:val="both"/>
        <w:rPr>
          <w:b/>
          <w:sz w:val="17"/>
          <w:szCs w:val="17"/>
        </w:rPr>
      </w:pPr>
      <w:r w:rsidRPr="00CE794D">
        <w:rPr>
          <w:sz w:val="17"/>
          <w:szCs w:val="17"/>
        </w:rPr>
        <w:t xml:space="preserve">1.1. O objeto do presente contrato a </w:t>
      </w:r>
      <w:r w:rsidRPr="00CE794D">
        <w:rPr>
          <w:b/>
          <w:sz w:val="17"/>
          <w:szCs w:val="17"/>
        </w:rPr>
        <w:t xml:space="preserve">Contratação de empresa para fornecimento de link de internet para prover acesso à internet nas </w:t>
      </w:r>
      <w:r w:rsidR="00B92795">
        <w:rPr>
          <w:b/>
          <w:sz w:val="17"/>
          <w:szCs w:val="17"/>
        </w:rPr>
        <w:t>escolas municipais</w:t>
      </w:r>
      <w:r w:rsidRPr="00CE794D">
        <w:rPr>
          <w:sz w:val="17"/>
          <w:szCs w:val="17"/>
        </w:rPr>
        <w:t>; em conformidade com as especificações constantes no ANEXO I e solicitação feita pela Secretaria Municipal de Administração, em seu nome e em nome das demais Pastas da Administração Municipal, devidamente relacionadas no Anexo I (Planilha de Especificações) do presente Instrumento Convocatório</w:t>
      </w:r>
      <w:r w:rsidRPr="00CE794D">
        <w:rPr>
          <w:color w:val="000000"/>
          <w:sz w:val="17"/>
          <w:szCs w:val="17"/>
        </w:rPr>
        <w:t>.</w:t>
      </w:r>
    </w:p>
    <w:p w:rsidR="00A80760" w:rsidRPr="00CE794D" w:rsidRDefault="00A80760" w:rsidP="00A80760">
      <w:pPr>
        <w:ind w:right="43"/>
        <w:jc w:val="both"/>
        <w:rPr>
          <w:sz w:val="17"/>
          <w:szCs w:val="17"/>
        </w:rPr>
      </w:pPr>
    </w:p>
    <w:p w:rsidR="00A80760" w:rsidRPr="00CE794D" w:rsidRDefault="00A80760" w:rsidP="00A80760">
      <w:pPr>
        <w:tabs>
          <w:tab w:val="left" w:pos="1134"/>
          <w:tab w:val="left" w:pos="1418"/>
        </w:tabs>
        <w:jc w:val="both"/>
        <w:rPr>
          <w:sz w:val="17"/>
          <w:szCs w:val="17"/>
          <w:lang w:eastAsia="ar-SA"/>
        </w:rPr>
      </w:pPr>
      <w:r w:rsidRPr="00CE794D">
        <w:rPr>
          <w:sz w:val="17"/>
          <w:szCs w:val="17"/>
          <w:lang w:eastAsia="ar-SA"/>
        </w:rPr>
        <w:t>1.1.1. O instrumento editalício do processo licitatório supracitado, seus anexos e proposta comercial apresentada são partes integrantes do presente instrumento de contrato como se aqui transcritos estivessem. Nos pontos omissos reger-se-á o presente contrato pela Lei 10.520 e subsidiariamente pela Lei 8666/93.</w:t>
      </w:r>
    </w:p>
    <w:p w:rsidR="00A80760" w:rsidRPr="00CE794D" w:rsidRDefault="00A80760" w:rsidP="00A80760">
      <w:pPr>
        <w:tabs>
          <w:tab w:val="left" w:pos="1134"/>
          <w:tab w:val="left" w:pos="1418"/>
        </w:tabs>
        <w:jc w:val="both"/>
        <w:rPr>
          <w:sz w:val="17"/>
          <w:szCs w:val="17"/>
          <w:lang w:eastAsia="ar-SA"/>
        </w:rPr>
      </w:pPr>
    </w:p>
    <w:p w:rsidR="00A80760" w:rsidRPr="00CE794D" w:rsidRDefault="00A80760" w:rsidP="00A80760">
      <w:pPr>
        <w:tabs>
          <w:tab w:val="left" w:pos="1134"/>
          <w:tab w:val="left" w:pos="1418"/>
        </w:tabs>
        <w:jc w:val="both"/>
        <w:rPr>
          <w:i/>
          <w:sz w:val="17"/>
          <w:szCs w:val="17"/>
          <w:u w:val="single"/>
        </w:rPr>
      </w:pPr>
      <w:r w:rsidRPr="00CE794D">
        <w:rPr>
          <w:i/>
          <w:sz w:val="17"/>
          <w:szCs w:val="17"/>
          <w:u w:val="single"/>
        </w:rPr>
        <w:t>2. CLÁUSULA SEGUNDA - DAS OBRIGAÇÕES DA CONTRATANTE</w:t>
      </w:r>
    </w:p>
    <w:p w:rsidR="00A80760" w:rsidRPr="00CE794D" w:rsidRDefault="00A80760" w:rsidP="00A80760">
      <w:pPr>
        <w:tabs>
          <w:tab w:val="left" w:pos="1134"/>
          <w:tab w:val="left" w:pos="1418"/>
        </w:tabs>
        <w:jc w:val="both"/>
        <w:rPr>
          <w:sz w:val="17"/>
          <w:szCs w:val="17"/>
        </w:rPr>
      </w:pPr>
      <w:r w:rsidRPr="00CE794D">
        <w:rPr>
          <w:sz w:val="17"/>
          <w:szCs w:val="17"/>
        </w:rPr>
        <w:t>2.1 Para garantir o fiel cumprimento do objeto do presente Contrato, a CONTRATANTE se obriga a:</w:t>
      </w:r>
    </w:p>
    <w:p w:rsidR="00A80760" w:rsidRPr="00CE794D" w:rsidRDefault="00A80760" w:rsidP="00A80760">
      <w:pPr>
        <w:tabs>
          <w:tab w:val="left" w:pos="1134"/>
          <w:tab w:val="left" w:pos="1418"/>
        </w:tabs>
        <w:jc w:val="both"/>
        <w:rPr>
          <w:color w:val="FF0000"/>
          <w:sz w:val="17"/>
          <w:szCs w:val="17"/>
        </w:rPr>
      </w:pPr>
      <w:r w:rsidRPr="00CE794D">
        <w:rPr>
          <w:sz w:val="17"/>
          <w:szCs w:val="17"/>
        </w:rPr>
        <w:t>a) efetuar o pagamento na forma convencionada na Cláusula Sexta do presente instrumento, dentro do prazo previsto, desde que atendidas as formalidades previstas;</w:t>
      </w:r>
    </w:p>
    <w:p w:rsidR="00A80760" w:rsidRPr="00CE794D" w:rsidRDefault="00A80760" w:rsidP="00A80760">
      <w:pPr>
        <w:tabs>
          <w:tab w:val="left" w:pos="1134"/>
          <w:tab w:val="left" w:pos="1418"/>
        </w:tabs>
        <w:jc w:val="both"/>
        <w:rPr>
          <w:sz w:val="17"/>
          <w:szCs w:val="17"/>
        </w:rPr>
      </w:pPr>
      <w:r w:rsidRPr="00CE794D">
        <w:rPr>
          <w:sz w:val="17"/>
          <w:szCs w:val="17"/>
        </w:rPr>
        <w:t>b) designar a Comissão para promover o recebimento provisório e definitivo em conformidade com a proposta comercial e o ANEXO do Edital;</w:t>
      </w:r>
    </w:p>
    <w:p w:rsidR="00A80760" w:rsidRPr="00CE794D" w:rsidRDefault="00A80760" w:rsidP="00B92795">
      <w:pPr>
        <w:pStyle w:val="Recuodecorpodetexto2"/>
        <w:ind w:left="347"/>
        <w:rPr>
          <w:b/>
          <w:bCs/>
          <w:color w:val="FF0000"/>
          <w:sz w:val="17"/>
          <w:szCs w:val="17"/>
        </w:rPr>
      </w:pPr>
      <w:r w:rsidRPr="00CE794D">
        <w:rPr>
          <w:sz w:val="17"/>
          <w:szCs w:val="17"/>
        </w:rPr>
        <w:t>notificar a CONTRATADA, imediatamente, sobre as faltas e defeitos observados no cumprimento da obrigação ora ajustada.</w:t>
      </w:r>
    </w:p>
    <w:p w:rsidR="00A80760" w:rsidRPr="00CE794D" w:rsidRDefault="00A80760" w:rsidP="00A80760">
      <w:pPr>
        <w:tabs>
          <w:tab w:val="left" w:pos="1134"/>
          <w:tab w:val="left" w:pos="1418"/>
        </w:tabs>
        <w:jc w:val="both"/>
        <w:rPr>
          <w:i/>
          <w:sz w:val="17"/>
          <w:szCs w:val="17"/>
          <w:u w:val="single"/>
        </w:rPr>
      </w:pPr>
    </w:p>
    <w:p w:rsidR="00A80760" w:rsidRPr="00CE794D" w:rsidRDefault="00A80760" w:rsidP="00A80760">
      <w:pPr>
        <w:tabs>
          <w:tab w:val="left" w:pos="1134"/>
          <w:tab w:val="left" w:pos="1418"/>
        </w:tabs>
        <w:jc w:val="both"/>
        <w:rPr>
          <w:i/>
          <w:sz w:val="17"/>
          <w:szCs w:val="17"/>
          <w:u w:val="single"/>
        </w:rPr>
      </w:pPr>
    </w:p>
    <w:p w:rsidR="00A80760" w:rsidRPr="00CE794D" w:rsidRDefault="00A80760" w:rsidP="00A80760">
      <w:pPr>
        <w:tabs>
          <w:tab w:val="left" w:pos="1134"/>
          <w:tab w:val="left" w:pos="1418"/>
        </w:tabs>
        <w:jc w:val="both"/>
        <w:rPr>
          <w:i/>
          <w:sz w:val="17"/>
          <w:szCs w:val="17"/>
          <w:u w:val="single"/>
        </w:rPr>
      </w:pPr>
      <w:r w:rsidRPr="00CE794D">
        <w:rPr>
          <w:i/>
          <w:sz w:val="17"/>
          <w:szCs w:val="17"/>
          <w:u w:val="single"/>
        </w:rPr>
        <w:t>3. CLÁUSULA TERCEIRA - DAS OBRIGAÇÕES DA CONTRATADA</w:t>
      </w:r>
    </w:p>
    <w:p w:rsidR="00A80760" w:rsidRPr="00CE794D" w:rsidRDefault="00A80760" w:rsidP="00A80760">
      <w:pPr>
        <w:pStyle w:val="WW-NormalWeb"/>
        <w:rPr>
          <w:sz w:val="17"/>
          <w:szCs w:val="17"/>
        </w:rPr>
      </w:pPr>
      <w:r w:rsidRPr="00CE794D">
        <w:rPr>
          <w:sz w:val="17"/>
          <w:szCs w:val="17"/>
        </w:rPr>
        <w:t>3.1. O licitante vencedor ficará obrigado a:</w:t>
      </w:r>
    </w:p>
    <w:p w:rsidR="00A80760" w:rsidRPr="00CE794D" w:rsidRDefault="00A80760" w:rsidP="00A80760">
      <w:pPr>
        <w:pStyle w:val="WW-NormalWeb"/>
        <w:rPr>
          <w:sz w:val="17"/>
          <w:szCs w:val="17"/>
        </w:rPr>
      </w:pPr>
      <w:r w:rsidRPr="00CE794D">
        <w:rPr>
          <w:sz w:val="17"/>
          <w:szCs w:val="17"/>
        </w:rPr>
        <w:t>3.1.1 Obedecer a todas as condições especificadas neste edital. O não atendimento a esta condição caracterizará o descumprimento total da obrigação assumida, sujeitando o licitante às penalidades previstas neste Edital.</w:t>
      </w:r>
    </w:p>
    <w:p w:rsidR="00A80760" w:rsidRPr="00CE794D" w:rsidRDefault="00A80760" w:rsidP="00A80760">
      <w:pPr>
        <w:pStyle w:val="WW-NormalWeb"/>
        <w:spacing w:before="0" w:after="0"/>
        <w:rPr>
          <w:sz w:val="17"/>
          <w:szCs w:val="17"/>
        </w:rPr>
      </w:pPr>
      <w:r w:rsidRPr="00CE794D">
        <w:rPr>
          <w:sz w:val="17"/>
          <w:szCs w:val="17"/>
        </w:rPr>
        <w:t>3.1.2. Fornecer o veículo no prazo máximo de 5 (cinco) dias úteis, a contar do envio das ordens de fornecimentos, no seguinte endereço Av. Prefeito Gabriel Rosa,177- centro – Estiva/MG.</w:t>
      </w:r>
    </w:p>
    <w:p w:rsidR="00A80760" w:rsidRPr="00CE794D" w:rsidRDefault="00A80760" w:rsidP="00A80760">
      <w:pPr>
        <w:pStyle w:val="WW-NormalWeb"/>
        <w:spacing w:before="0" w:after="0"/>
        <w:rPr>
          <w:sz w:val="17"/>
          <w:szCs w:val="17"/>
        </w:rPr>
      </w:pPr>
      <w:r w:rsidRPr="00CE794D">
        <w:rPr>
          <w:sz w:val="17"/>
          <w:szCs w:val="17"/>
        </w:rPr>
        <w:t xml:space="preserve">3.1.3. Fornecer a licitadora a(s) competente(s) nota(s) fiscal (is) referente(s) ao fornecimento do objeto efetuado, acompanhada das certidões do </w:t>
      </w:r>
      <w:r w:rsidRPr="00CE794D">
        <w:rPr>
          <w:b/>
          <w:sz w:val="17"/>
          <w:szCs w:val="17"/>
        </w:rPr>
        <w:t>INSS e FGTS</w:t>
      </w:r>
      <w:r w:rsidRPr="00CE794D">
        <w:rPr>
          <w:sz w:val="17"/>
          <w:szCs w:val="17"/>
        </w:rPr>
        <w:t>.</w:t>
      </w:r>
    </w:p>
    <w:p w:rsidR="00A80760" w:rsidRPr="00CE794D" w:rsidRDefault="00A80760" w:rsidP="00A80760">
      <w:pPr>
        <w:pStyle w:val="WW-NormalWeb"/>
        <w:spacing w:before="0" w:after="0"/>
        <w:rPr>
          <w:sz w:val="17"/>
          <w:szCs w:val="17"/>
        </w:rPr>
      </w:pPr>
      <w:r w:rsidRPr="00CE794D">
        <w:rPr>
          <w:sz w:val="17"/>
          <w:szCs w:val="17"/>
        </w:rPr>
        <w:t>3.1.4. Assumir inteira responsabilidade com todas as despesas diretas e indiretas, tais como frete, com as pessoas envolvidas na execução do fornecimento, que não terão qualquer vínculo empregatício com a licitadora.</w:t>
      </w:r>
    </w:p>
    <w:p w:rsidR="00A80760" w:rsidRPr="00CE794D" w:rsidRDefault="00A80760" w:rsidP="00A80760">
      <w:pPr>
        <w:pStyle w:val="WW-NormalWeb"/>
        <w:spacing w:before="0" w:after="0"/>
        <w:rPr>
          <w:sz w:val="17"/>
          <w:szCs w:val="17"/>
        </w:rPr>
      </w:pPr>
      <w:r w:rsidRPr="00CE794D">
        <w:rPr>
          <w:sz w:val="17"/>
          <w:szCs w:val="17"/>
        </w:rPr>
        <w:t>3.1.5. 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A80760" w:rsidRPr="00CE794D" w:rsidRDefault="00A80760" w:rsidP="00A80760">
      <w:pPr>
        <w:pStyle w:val="WW-NormalWeb"/>
        <w:spacing w:before="0" w:after="0"/>
        <w:rPr>
          <w:sz w:val="17"/>
          <w:szCs w:val="17"/>
        </w:rPr>
      </w:pPr>
      <w:r w:rsidRPr="00CE794D">
        <w:rPr>
          <w:sz w:val="17"/>
          <w:szCs w:val="17"/>
        </w:rPr>
        <w:t>3.1.</w:t>
      </w:r>
      <w:r>
        <w:rPr>
          <w:sz w:val="17"/>
          <w:szCs w:val="17"/>
        </w:rPr>
        <w:t>6</w:t>
      </w:r>
      <w:r w:rsidRPr="00CE794D">
        <w:rPr>
          <w:sz w:val="17"/>
          <w:szCs w:val="17"/>
        </w:rPr>
        <w:t>. Aceitar ampliações ou reduções dentro do limite estabelecido pela Lei Federal 8.666/93.</w:t>
      </w:r>
    </w:p>
    <w:p w:rsidR="00A80760" w:rsidRPr="00CE794D" w:rsidRDefault="00A80760" w:rsidP="00A80760">
      <w:pPr>
        <w:pStyle w:val="WW-NormalWeb"/>
        <w:spacing w:before="0" w:after="0"/>
        <w:rPr>
          <w:sz w:val="17"/>
          <w:szCs w:val="17"/>
        </w:rPr>
      </w:pPr>
      <w:r>
        <w:rPr>
          <w:sz w:val="17"/>
          <w:szCs w:val="17"/>
        </w:rPr>
        <w:t>3.1.7</w:t>
      </w:r>
      <w:r w:rsidRPr="00CE794D">
        <w:rPr>
          <w:sz w:val="17"/>
          <w:szCs w:val="17"/>
        </w:rPr>
        <w:t>. Recebe a Ordem, de Fornecimento via fax no número indicado em sua proposta comercial.</w:t>
      </w:r>
    </w:p>
    <w:p w:rsidR="00A80760" w:rsidRDefault="00A80760" w:rsidP="00A80760">
      <w:pPr>
        <w:pStyle w:val="WW-NormalWeb"/>
        <w:spacing w:before="0" w:after="0"/>
        <w:rPr>
          <w:sz w:val="17"/>
          <w:szCs w:val="17"/>
        </w:rPr>
      </w:pPr>
      <w:r>
        <w:rPr>
          <w:sz w:val="17"/>
          <w:szCs w:val="17"/>
        </w:rPr>
        <w:t>3.1.8</w:t>
      </w:r>
      <w:r w:rsidRPr="00CE794D">
        <w:rPr>
          <w:sz w:val="17"/>
          <w:szCs w:val="17"/>
        </w:rPr>
        <w:t>. Efetuar a troca dos serviços defeituosos ou em desacordo com o exigido e contratado no prazo máximo 24 (vinte e quatro) horas após a notificação por escrito, sob pena de multas e sem prejuízo às demais sanções previstas. No caso de reincidência da falta o caso será levado à assessoria jurídica para que proceda à rescisão contratual.</w:t>
      </w:r>
    </w:p>
    <w:p w:rsidR="00A80760" w:rsidRDefault="00A80760" w:rsidP="00A80760">
      <w:pPr>
        <w:pStyle w:val="WW-NormalWeb"/>
        <w:spacing w:before="0" w:after="0"/>
        <w:rPr>
          <w:sz w:val="17"/>
          <w:szCs w:val="17"/>
        </w:rPr>
      </w:pPr>
      <w:r>
        <w:rPr>
          <w:sz w:val="17"/>
          <w:szCs w:val="17"/>
        </w:rPr>
        <w:t>3.1.9</w:t>
      </w:r>
      <w:r w:rsidRPr="00CE794D">
        <w:rPr>
          <w:sz w:val="17"/>
          <w:szCs w:val="17"/>
        </w:rPr>
        <w:t>. No prazo de 15 (quinze) dias da assinatura do Contrato, disponibilizar os acessos, descritos no Edital;</w:t>
      </w:r>
    </w:p>
    <w:p w:rsidR="00A80760" w:rsidRDefault="00A80760" w:rsidP="00A80760">
      <w:pPr>
        <w:pStyle w:val="WW-NormalWeb"/>
        <w:spacing w:before="0" w:after="0"/>
        <w:rPr>
          <w:sz w:val="17"/>
          <w:szCs w:val="17"/>
        </w:rPr>
      </w:pPr>
      <w:r w:rsidRPr="00CE794D">
        <w:rPr>
          <w:sz w:val="17"/>
          <w:szCs w:val="17"/>
        </w:rPr>
        <w:t>3.1.1</w:t>
      </w:r>
      <w:r>
        <w:rPr>
          <w:sz w:val="17"/>
          <w:szCs w:val="17"/>
        </w:rPr>
        <w:t>0</w:t>
      </w:r>
      <w:r w:rsidRPr="00CE794D">
        <w:rPr>
          <w:sz w:val="17"/>
          <w:szCs w:val="17"/>
        </w:rPr>
        <w:t>. Manter a qualidade e a regularidade dos serviços prestados;</w:t>
      </w:r>
    </w:p>
    <w:p w:rsidR="00A80760" w:rsidRDefault="00A80760" w:rsidP="00A80760">
      <w:pPr>
        <w:pStyle w:val="WW-NormalWeb"/>
        <w:spacing w:before="0" w:after="0"/>
        <w:rPr>
          <w:sz w:val="17"/>
          <w:szCs w:val="17"/>
        </w:rPr>
      </w:pPr>
      <w:r w:rsidRPr="00CE794D">
        <w:rPr>
          <w:sz w:val="17"/>
          <w:szCs w:val="17"/>
        </w:rPr>
        <w:t>3.1.1</w:t>
      </w:r>
      <w:r>
        <w:rPr>
          <w:sz w:val="17"/>
          <w:szCs w:val="17"/>
        </w:rPr>
        <w:t>1</w:t>
      </w:r>
      <w:r w:rsidRPr="00CE794D">
        <w:rPr>
          <w:sz w:val="17"/>
          <w:szCs w:val="17"/>
        </w:rPr>
        <w:t>. Divulgar à Prefeitura Municipal de Estiva sobre toda e qualquer alteração nas condições de prestação dos serviços, inclusive referente à mudança de tecnologia que enseje modificação dos termos do Contrato que tiver origem neste certame;Executar fielmente o objeto ora licitado, comunicando imediatamente e com antecedência o representante legal da Prefeitura Municipal, na hipótese de ocorrência de qualquer fato impeditivo de seu cumprimento;</w:t>
      </w:r>
    </w:p>
    <w:p w:rsidR="00A80760" w:rsidRDefault="00A80760" w:rsidP="00A80760">
      <w:pPr>
        <w:pStyle w:val="WW-NormalWeb"/>
        <w:spacing w:before="0" w:after="0"/>
        <w:rPr>
          <w:sz w:val="17"/>
          <w:szCs w:val="17"/>
        </w:rPr>
      </w:pPr>
      <w:r w:rsidRPr="00CE794D">
        <w:rPr>
          <w:sz w:val="17"/>
          <w:szCs w:val="17"/>
        </w:rPr>
        <w:t>3.1.1</w:t>
      </w:r>
      <w:r>
        <w:rPr>
          <w:sz w:val="17"/>
          <w:szCs w:val="17"/>
        </w:rPr>
        <w:t>2</w:t>
      </w:r>
      <w:r w:rsidRPr="00CE794D">
        <w:rPr>
          <w:sz w:val="17"/>
          <w:szCs w:val="17"/>
        </w:rPr>
        <w:t>. Comunicar a Prefeitura Municipal, por escrito, qualquer anormalidade nos serviços e prestar informações julgadas necessárias, em tempo hábil, principalmente quando solicitadas;</w:t>
      </w:r>
    </w:p>
    <w:p w:rsidR="00A80760" w:rsidRDefault="00A80760" w:rsidP="00A80760">
      <w:pPr>
        <w:pStyle w:val="WW-NormalWeb"/>
        <w:spacing w:before="0" w:after="0"/>
        <w:rPr>
          <w:sz w:val="17"/>
          <w:szCs w:val="17"/>
        </w:rPr>
      </w:pPr>
      <w:r w:rsidRPr="00CE794D">
        <w:rPr>
          <w:sz w:val="17"/>
          <w:szCs w:val="17"/>
        </w:rPr>
        <w:t>3.1.1</w:t>
      </w:r>
      <w:r>
        <w:rPr>
          <w:sz w:val="17"/>
          <w:szCs w:val="17"/>
        </w:rPr>
        <w:t>3</w:t>
      </w:r>
      <w:r w:rsidRPr="00CE794D">
        <w:rPr>
          <w:sz w:val="17"/>
          <w:szCs w:val="17"/>
        </w:rPr>
        <w:t>. Responder por danos causados diretamente à Prefeitura Municipal de Estiva e/ou a terceiros, decorrentes de sua culpa ou dolo, quando da execução dos serviços;</w:t>
      </w:r>
    </w:p>
    <w:p w:rsidR="00A80760" w:rsidRDefault="00A80760" w:rsidP="00A80760">
      <w:pPr>
        <w:pStyle w:val="WW-NormalWeb"/>
        <w:spacing w:before="0" w:after="0"/>
        <w:rPr>
          <w:sz w:val="17"/>
          <w:szCs w:val="17"/>
        </w:rPr>
      </w:pPr>
      <w:r w:rsidRPr="00CE794D">
        <w:rPr>
          <w:sz w:val="17"/>
          <w:szCs w:val="17"/>
        </w:rPr>
        <w:t>3.1.1</w:t>
      </w:r>
      <w:r>
        <w:rPr>
          <w:sz w:val="17"/>
          <w:szCs w:val="17"/>
        </w:rPr>
        <w:t>4</w:t>
      </w:r>
      <w:r w:rsidRPr="00CE794D">
        <w:rPr>
          <w:sz w:val="17"/>
          <w:szCs w:val="17"/>
        </w:rPr>
        <w:t>. Implantar, de forma adequada, a supervisão permanente dos serviços, de modo a obter uma operação correta e eficaz;</w:t>
      </w:r>
    </w:p>
    <w:p w:rsidR="00A80760" w:rsidRDefault="00A80760" w:rsidP="00A80760">
      <w:pPr>
        <w:pStyle w:val="WW-NormalWeb"/>
        <w:spacing w:before="0" w:after="0"/>
        <w:rPr>
          <w:sz w:val="17"/>
          <w:szCs w:val="17"/>
        </w:rPr>
      </w:pPr>
      <w:r w:rsidRPr="00CE794D">
        <w:rPr>
          <w:sz w:val="17"/>
          <w:szCs w:val="17"/>
        </w:rPr>
        <w:lastRenderedPageBreak/>
        <w:t>3.1.1</w:t>
      </w:r>
      <w:r>
        <w:rPr>
          <w:sz w:val="17"/>
          <w:szCs w:val="17"/>
        </w:rPr>
        <w:t>5</w:t>
      </w:r>
      <w:r w:rsidRPr="00CE794D">
        <w:rPr>
          <w:sz w:val="17"/>
          <w:szCs w:val="17"/>
        </w:rPr>
        <w:t>. Zelar pela perfeita execução dos serviços prestados;</w:t>
      </w:r>
    </w:p>
    <w:p w:rsidR="00A80760" w:rsidRPr="00CE794D" w:rsidRDefault="00A80760" w:rsidP="00A80760">
      <w:pPr>
        <w:pStyle w:val="WW-NormalWeb"/>
        <w:spacing w:before="0" w:after="0"/>
        <w:rPr>
          <w:sz w:val="17"/>
          <w:szCs w:val="17"/>
        </w:rPr>
      </w:pPr>
      <w:r>
        <w:rPr>
          <w:sz w:val="17"/>
          <w:szCs w:val="17"/>
        </w:rPr>
        <w:t>3.1.16</w:t>
      </w:r>
      <w:r w:rsidRPr="00CE794D">
        <w:rPr>
          <w:sz w:val="17"/>
          <w:szCs w:val="17"/>
        </w:rPr>
        <w:t>. Possibilitar à Prefeitura Municipal a escolha de melhor data de vencimento da fatura, de acordo com os ciclos de faturamento da empresa vencedora do certame;</w:t>
      </w:r>
    </w:p>
    <w:p w:rsidR="00A80760" w:rsidRDefault="00A80760" w:rsidP="00A80760">
      <w:pPr>
        <w:pStyle w:val="WW-NormalWeb"/>
        <w:spacing w:before="0" w:after="0"/>
        <w:rPr>
          <w:sz w:val="17"/>
          <w:szCs w:val="17"/>
        </w:rPr>
      </w:pPr>
      <w:r>
        <w:rPr>
          <w:sz w:val="17"/>
          <w:szCs w:val="17"/>
        </w:rPr>
        <w:t>3.1.17</w:t>
      </w:r>
      <w:r w:rsidRPr="00CE794D">
        <w:rPr>
          <w:sz w:val="17"/>
          <w:szCs w:val="17"/>
        </w:rPr>
        <w:t>. Manter, durante toda a vigência do Contrato que tiver origem neste certame, a compatibilidade com as obrigações assumidas em relação</w:t>
      </w:r>
      <w:r>
        <w:rPr>
          <w:sz w:val="17"/>
          <w:szCs w:val="17"/>
        </w:rPr>
        <w:t xml:space="preserve"> </w:t>
      </w:r>
      <w:r w:rsidRPr="00CE794D">
        <w:rPr>
          <w:sz w:val="17"/>
          <w:szCs w:val="17"/>
        </w:rPr>
        <w:t>a todas as condições de habilitação e qualificação exigidas na licitação;</w:t>
      </w:r>
    </w:p>
    <w:p w:rsidR="00A80760" w:rsidRDefault="00A80760" w:rsidP="00A80760">
      <w:pPr>
        <w:pStyle w:val="WW-NormalWeb"/>
        <w:spacing w:before="0" w:after="0"/>
        <w:rPr>
          <w:sz w:val="17"/>
          <w:szCs w:val="17"/>
        </w:rPr>
      </w:pPr>
      <w:r>
        <w:rPr>
          <w:sz w:val="17"/>
          <w:szCs w:val="17"/>
        </w:rPr>
        <w:t>3.1.18</w:t>
      </w:r>
      <w:r w:rsidRPr="00CE794D">
        <w:rPr>
          <w:sz w:val="17"/>
          <w:szCs w:val="17"/>
        </w:rPr>
        <w:t>. Fornecer toda mão-de-obra e utilizar materiais de primeira qualidade e todos os equipamentos necessários à perfeita execução dos serviços;</w:t>
      </w:r>
    </w:p>
    <w:p w:rsidR="00A80760" w:rsidRPr="00CE794D" w:rsidRDefault="00A80760" w:rsidP="00A80760">
      <w:pPr>
        <w:pStyle w:val="WW-NormalWeb"/>
        <w:spacing w:before="0" w:after="0"/>
        <w:rPr>
          <w:sz w:val="17"/>
          <w:szCs w:val="17"/>
        </w:rPr>
      </w:pPr>
      <w:r>
        <w:rPr>
          <w:sz w:val="17"/>
          <w:szCs w:val="17"/>
        </w:rPr>
        <w:t>3.1.19</w:t>
      </w:r>
      <w:r w:rsidRPr="00CE794D">
        <w:rPr>
          <w:sz w:val="17"/>
          <w:szCs w:val="17"/>
        </w:rPr>
        <w:t>. Comunicar ao gerenciador do Contrato, por escrito, qualquer anormalidade de caráter urgente e prestar os esclarecimentos julgados necessários;</w:t>
      </w:r>
    </w:p>
    <w:p w:rsidR="00A80760" w:rsidRDefault="00A80760" w:rsidP="00A80760">
      <w:pPr>
        <w:pStyle w:val="WW-NormalWeb"/>
        <w:spacing w:before="0" w:after="0"/>
        <w:rPr>
          <w:sz w:val="17"/>
          <w:szCs w:val="17"/>
        </w:rPr>
      </w:pPr>
      <w:r>
        <w:rPr>
          <w:sz w:val="17"/>
          <w:szCs w:val="17"/>
        </w:rPr>
        <w:t>3.1.20</w:t>
      </w:r>
      <w:r w:rsidRPr="00CE794D">
        <w:rPr>
          <w:sz w:val="17"/>
          <w:szCs w:val="17"/>
        </w:rPr>
        <w:t>. Responsabilizar-se pelos encargos trabalhistas, previdenciários, fiscais e comerciais, resultantes da execução do contrato. A inadimplência da empresa vencedora do certame, referente a esses encargos, não transfere à Prefeitura Municipal de Estiva a responsabilidade por seu pagamento;</w:t>
      </w:r>
    </w:p>
    <w:p w:rsidR="00A80760" w:rsidRPr="00CE794D" w:rsidRDefault="00A80760" w:rsidP="00A80760">
      <w:pPr>
        <w:pStyle w:val="WW-NormalWeb"/>
        <w:spacing w:before="0" w:after="0"/>
        <w:rPr>
          <w:sz w:val="17"/>
          <w:szCs w:val="17"/>
        </w:rPr>
      </w:pPr>
      <w:r>
        <w:rPr>
          <w:sz w:val="17"/>
          <w:szCs w:val="17"/>
        </w:rPr>
        <w:t>3.1.21</w:t>
      </w:r>
      <w:r w:rsidRPr="00CE794D">
        <w:rPr>
          <w:sz w:val="17"/>
          <w:szCs w:val="17"/>
        </w:rPr>
        <w:t xml:space="preserve">. Constatado qualquer defeito e/ou interrupção dos serviços, a empresa contratada terá </w:t>
      </w:r>
      <w:r w:rsidRPr="00CE794D">
        <w:rPr>
          <w:b/>
          <w:bCs/>
          <w:sz w:val="17"/>
          <w:szCs w:val="17"/>
        </w:rPr>
        <w:t xml:space="preserve">4 (quatro) horas </w:t>
      </w:r>
      <w:r w:rsidRPr="00CE794D">
        <w:rPr>
          <w:sz w:val="17"/>
          <w:szCs w:val="17"/>
        </w:rPr>
        <w:t xml:space="preserve">paraidentificar o erro e saná-lo no prazo máximo de </w:t>
      </w:r>
      <w:r w:rsidRPr="00CE794D">
        <w:rPr>
          <w:b/>
          <w:bCs/>
          <w:sz w:val="17"/>
          <w:szCs w:val="17"/>
        </w:rPr>
        <w:t>4 (quatro) horas</w:t>
      </w:r>
      <w:r w:rsidRPr="00CE794D">
        <w:rPr>
          <w:sz w:val="17"/>
          <w:szCs w:val="17"/>
        </w:rPr>
        <w:t xml:space="preserve">, considerado o horário de expediente da Contratante,podendo ser prorrogado em </w:t>
      </w:r>
      <w:r w:rsidRPr="00CE794D">
        <w:rPr>
          <w:b/>
          <w:bCs/>
          <w:sz w:val="17"/>
          <w:szCs w:val="17"/>
        </w:rPr>
        <w:t xml:space="preserve">até 24 (vinte e quatro) horas </w:t>
      </w:r>
      <w:r w:rsidRPr="00CE794D">
        <w:rPr>
          <w:sz w:val="17"/>
          <w:szCs w:val="17"/>
        </w:rPr>
        <w:t>com solicitação formal, justificada e aceita pelo Departamentode Tecnologia da Informação;</w:t>
      </w:r>
    </w:p>
    <w:p w:rsidR="00A80760" w:rsidRPr="00CE794D" w:rsidRDefault="00A80760" w:rsidP="00A80760">
      <w:pPr>
        <w:pStyle w:val="WW-NormalWeb"/>
        <w:spacing w:before="0" w:after="0"/>
        <w:rPr>
          <w:sz w:val="17"/>
          <w:szCs w:val="17"/>
        </w:rPr>
      </w:pPr>
      <w:r>
        <w:rPr>
          <w:sz w:val="17"/>
          <w:szCs w:val="17"/>
        </w:rPr>
        <w:t>3.1.22</w:t>
      </w:r>
      <w:r w:rsidRPr="00CE794D">
        <w:rPr>
          <w:sz w:val="17"/>
          <w:szCs w:val="17"/>
        </w:rPr>
        <w:t>.</w:t>
      </w:r>
      <w:r w:rsidRPr="00CE794D">
        <w:rPr>
          <w:b/>
          <w:bCs/>
          <w:sz w:val="17"/>
          <w:szCs w:val="17"/>
        </w:rPr>
        <w:t xml:space="preserve"> </w:t>
      </w:r>
      <w:r w:rsidRPr="00CE794D">
        <w:rPr>
          <w:sz w:val="17"/>
          <w:szCs w:val="17"/>
        </w:rPr>
        <w:t xml:space="preserve">Disponibilizar atendimento telefônico </w:t>
      </w:r>
      <w:r w:rsidRPr="00CE794D">
        <w:rPr>
          <w:b/>
          <w:bCs/>
          <w:sz w:val="17"/>
          <w:szCs w:val="17"/>
        </w:rPr>
        <w:t xml:space="preserve">(0800), </w:t>
      </w:r>
      <w:r w:rsidRPr="00CE794D">
        <w:rPr>
          <w:sz w:val="17"/>
          <w:szCs w:val="17"/>
        </w:rPr>
        <w:t>celular e/ou e-mail para efetuar as chamadas, quando da solicitação dos serviços, garantindo a execução dos serviços contratados nos dias úteis, sábados, domingos e feriados,inclusive após o fim do expediente laboral;</w:t>
      </w:r>
    </w:p>
    <w:p w:rsidR="00A80760" w:rsidRPr="00CE794D" w:rsidRDefault="00A80760" w:rsidP="00A80760">
      <w:pPr>
        <w:pStyle w:val="WW-NormalWeb"/>
        <w:spacing w:before="0" w:after="0"/>
        <w:rPr>
          <w:sz w:val="17"/>
          <w:szCs w:val="17"/>
        </w:rPr>
      </w:pPr>
      <w:r w:rsidRPr="00CE794D">
        <w:rPr>
          <w:b/>
          <w:bCs/>
          <w:sz w:val="17"/>
          <w:szCs w:val="17"/>
        </w:rPr>
        <w:t>3</w:t>
      </w:r>
      <w:r>
        <w:rPr>
          <w:b/>
          <w:bCs/>
          <w:sz w:val="17"/>
          <w:szCs w:val="17"/>
        </w:rPr>
        <w:t>.1.23</w:t>
      </w:r>
      <w:r w:rsidRPr="00CE794D">
        <w:rPr>
          <w:b/>
          <w:bCs/>
          <w:sz w:val="17"/>
          <w:szCs w:val="17"/>
        </w:rPr>
        <w:t xml:space="preserve">.  </w:t>
      </w:r>
      <w:r w:rsidRPr="00CE794D">
        <w:rPr>
          <w:sz w:val="17"/>
          <w:szCs w:val="17"/>
        </w:rPr>
        <w:t>Fornecer, juntamente com a instalação dos pontos outros equipamentos necessários à</w:t>
      </w:r>
      <w:r>
        <w:rPr>
          <w:sz w:val="17"/>
          <w:szCs w:val="17"/>
        </w:rPr>
        <w:t xml:space="preserve"> </w:t>
      </w:r>
      <w:r w:rsidRPr="00CE794D">
        <w:rPr>
          <w:sz w:val="17"/>
          <w:szCs w:val="17"/>
        </w:rPr>
        <w:t>prestação dos serviços, que ficarão sob a responsabilidade do usuário da Contratante;</w:t>
      </w:r>
    </w:p>
    <w:p w:rsidR="00A80760" w:rsidRPr="00CE794D" w:rsidRDefault="00A80760" w:rsidP="00A80760">
      <w:pPr>
        <w:pStyle w:val="WW-NormalWeb"/>
        <w:spacing w:before="0" w:after="0"/>
        <w:rPr>
          <w:sz w:val="17"/>
          <w:szCs w:val="17"/>
        </w:rPr>
      </w:pPr>
      <w:r w:rsidRPr="00CE794D">
        <w:rPr>
          <w:b/>
          <w:bCs/>
          <w:sz w:val="17"/>
          <w:szCs w:val="17"/>
        </w:rPr>
        <w:t>3</w:t>
      </w:r>
      <w:r>
        <w:rPr>
          <w:b/>
          <w:bCs/>
          <w:sz w:val="17"/>
          <w:szCs w:val="17"/>
        </w:rPr>
        <w:t>.1.24</w:t>
      </w:r>
      <w:r w:rsidRPr="00CE794D">
        <w:rPr>
          <w:b/>
          <w:bCs/>
          <w:sz w:val="17"/>
          <w:szCs w:val="17"/>
        </w:rPr>
        <w:t xml:space="preserve">.  </w:t>
      </w:r>
      <w:r w:rsidRPr="00CE794D">
        <w:rPr>
          <w:sz w:val="17"/>
          <w:szCs w:val="17"/>
        </w:rPr>
        <w:t xml:space="preserve">Substituir, no prazo máximo de </w:t>
      </w:r>
      <w:r w:rsidRPr="00CE794D">
        <w:rPr>
          <w:b/>
          <w:bCs/>
          <w:sz w:val="17"/>
          <w:szCs w:val="17"/>
        </w:rPr>
        <w:t xml:space="preserve">01 (um) </w:t>
      </w:r>
      <w:r w:rsidRPr="00CE794D">
        <w:rPr>
          <w:sz w:val="17"/>
          <w:szCs w:val="17"/>
        </w:rPr>
        <w:t>dia útil, a partir da solicitação da Contratante, o equipamento ou outro (que estiver sob a responsabilidade do usuário da Contratante), que apresentar defeito proveniente de queima, ou queda de energia, ou incêndio, ou raio, ou estrago pelo uso normal, ou defeito de fabricação, etc, sem ônus para a Contratante;</w:t>
      </w:r>
    </w:p>
    <w:p w:rsidR="00A80760" w:rsidRPr="00CE794D" w:rsidRDefault="00A80760" w:rsidP="00A80760">
      <w:pPr>
        <w:pStyle w:val="WW-NormalWeb"/>
        <w:spacing w:before="0" w:after="0"/>
        <w:rPr>
          <w:sz w:val="17"/>
          <w:szCs w:val="17"/>
        </w:rPr>
      </w:pPr>
      <w:r w:rsidRPr="00CE794D">
        <w:rPr>
          <w:sz w:val="17"/>
          <w:szCs w:val="17"/>
        </w:rPr>
        <w:t>3</w:t>
      </w:r>
      <w:r>
        <w:rPr>
          <w:sz w:val="17"/>
          <w:szCs w:val="17"/>
        </w:rPr>
        <w:t>.1.25</w:t>
      </w:r>
      <w:r w:rsidRPr="00CE794D">
        <w:rPr>
          <w:sz w:val="17"/>
          <w:szCs w:val="17"/>
        </w:rPr>
        <w:t>. Fornecer antenas ou qualquer outro equipamento receptor ou aparelho necessário para a execução do serviço deverá ser fornecido pela Contratada;</w:t>
      </w:r>
    </w:p>
    <w:p w:rsidR="00A80760" w:rsidRPr="00CE794D" w:rsidRDefault="00A80760" w:rsidP="00A80760">
      <w:pPr>
        <w:pStyle w:val="WW-NormalWeb"/>
        <w:spacing w:before="0" w:after="0"/>
        <w:ind w:left="360"/>
        <w:jc w:val="both"/>
        <w:rPr>
          <w:sz w:val="17"/>
          <w:szCs w:val="17"/>
        </w:rPr>
      </w:pPr>
    </w:p>
    <w:p w:rsidR="00A80760" w:rsidRPr="00CE794D" w:rsidRDefault="00A80760" w:rsidP="00A80760">
      <w:pPr>
        <w:tabs>
          <w:tab w:val="left" w:pos="1134"/>
          <w:tab w:val="left" w:pos="1418"/>
        </w:tabs>
        <w:jc w:val="both"/>
        <w:rPr>
          <w:b/>
          <w:bCs/>
          <w:iCs/>
          <w:color w:val="FF0000"/>
          <w:sz w:val="17"/>
          <w:szCs w:val="17"/>
        </w:rPr>
      </w:pPr>
    </w:p>
    <w:p w:rsidR="00A80760" w:rsidRPr="00CE794D" w:rsidRDefault="00A80760" w:rsidP="00A80760">
      <w:pPr>
        <w:tabs>
          <w:tab w:val="left" w:pos="1134"/>
          <w:tab w:val="left" w:pos="1418"/>
        </w:tabs>
        <w:jc w:val="both"/>
        <w:rPr>
          <w:i/>
          <w:sz w:val="17"/>
          <w:szCs w:val="17"/>
          <w:u w:val="single"/>
        </w:rPr>
      </w:pPr>
      <w:r w:rsidRPr="00CE794D">
        <w:rPr>
          <w:i/>
          <w:sz w:val="17"/>
          <w:szCs w:val="17"/>
          <w:u w:val="single"/>
        </w:rPr>
        <w:t>4. CLÁUSULA QUARTA - DO PREÇO</w:t>
      </w:r>
    </w:p>
    <w:p w:rsidR="00A80760" w:rsidRPr="00CE794D" w:rsidRDefault="00A80760" w:rsidP="00A80760">
      <w:pPr>
        <w:tabs>
          <w:tab w:val="left" w:pos="1134"/>
          <w:tab w:val="left" w:pos="1418"/>
        </w:tabs>
        <w:jc w:val="both"/>
        <w:rPr>
          <w:sz w:val="17"/>
          <w:szCs w:val="17"/>
        </w:rPr>
      </w:pPr>
      <w:r w:rsidRPr="00CE794D">
        <w:rPr>
          <w:sz w:val="17"/>
          <w:szCs w:val="17"/>
        </w:rPr>
        <w:t>4.1. Pelo fornecimento do objeto previsto na cláusula primeira deste Contrato, a CONTRATANTE pagará à CONTRATADA, conforme cláusula quinta deste instrumento, a importância global de R$....</w:t>
      </w:r>
    </w:p>
    <w:p w:rsidR="00A80760" w:rsidRDefault="00A80760" w:rsidP="00A80760">
      <w:pPr>
        <w:tabs>
          <w:tab w:val="left" w:pos="1134"/>
          <w:tab w:val="left" w:pos="1418"/>
        </w:tabs>
        <w:jc w:val="both"/>
        <w:rPr>
          <w:sz w:val="20"/>
          <w:szCs w:val="20"/>
        </w:rPr>
      </w:pPr>
    </w:p>
    <w:p w:rsidR="00A80760" w:rsidRDefault="00A80760" w:rsidP="00A80760">
      <w:pPr>
        <w:tabs>
          <w:tab w:val="left" w:pos="1134"/>
          <w:tab w:val="left" w:pos="1418"/>
        </w:tabs>
        <w:jc w:val="both"/>
        <w:rPr>
          <w:i/>
          <w:sz w:val="17"/>
          <w:szCs w:val="22"/>
          <w:u w:val="single"/>
        </w:rPr>
      </w:pPr>
      <w:r>
        <w:rPr>
          <w:i/>
          <w:sz w:val="17"/>
          <w:szCs w:val="22"/>
          <w:u w:val="single"/>
        </w:rPr>
        <w:t>5. CLÁUSULA QUINTA - DO RECEBIMENTO</w:t>
      </w:r>
    </w:p>
    <w:p w:rsidR="00A80760" w:rsidRDefault="00A80760" w:rsidP="00A80760">
      <w:pPr>
        <w:pStyle w:val="Recuodecorpodetexto"/>
        <w:tabs>
          <w:tab w:val="left" w:pos="1134"/>
          <w:tab w:val="left" w:pos="1418"/>
          <w:tab w:val="num" w:pos="1528"/>
        </w:tabs>
        <w:spacing w:before="0" w:after="0"/>
        <w:ind w:left="0"/>
        <w:rPr>
          <w:rFonts w:ascii="Times New Roman" w:hAnsi="Times New Roman" w:cs="Times New Roman"/>
          <w:b/>
          <w:sz w:val="17"/>
          <w:u w:val="single"/>
        </w:rPr>
      </w:pPr>
      <w:r>
        <w:rPr>
          <w:rFonts w:ascii="Times New Roman" w:hAnsi="Times New Roman" w:cs="Times New Roman"/>
          <w:sz w:val="17"/>
        </w:rPr>
        <w:t>5.1.</w:t>
      </w:r>
      <w:r>
        <w:rPr>
          <w:rFonts w:ascii="Times New Roman" w:hAnsi="Times New Roman" w:cs="Times New Roman"/>
          <w:b/>
          <w:sz w:val="17"/>
        </w:rPr>
        <w:t xml:space="preserve"> </w:t>
      </w:r>
      <w:r w:rsidRPr="00670779">
        <w:rPr>
          <w:rFonts w:ascii="Times New Roman" w:hAnsi="Times New Roman" w:cs="Times New Roman"/>
          <w:sz w:val="17"/>
          <w:szCs w:val="22"/>
        </w:rPr>
        <w:t>A Administração realizará inicialmente o recebimento provisório do objeto, elo responsável por seu acompanhamento e fiscalização mediante termo circunstanciado, assinado pelas partes no prazo de 5 dias da comunicação escrita do contratado. O recebimento definitivo, dar-se-á após o prazo de observação ou vistoria que comprove a adequação do objeto aos moldes do art. 73,I a e b da Lei 8.666/93.</w:t>
      </w:r>
      <w:r>
        <w:rPr>
          <w:rFonts w:ascii="Times New Roman" w:hAnsi="Times New Roman" w:cs="Times New Roman"/>
          <w:sz w:val="17"/>
          <w:szCs w:val="22"/>
        </w:rPr>
        <w:t>.</w:t>
      </w:r>
    </w:p>
    <w:p w:rsidR="00A80760" w:rsidRPr="002D1D2B" w:rsidRDefault="00A80760" w:rsidP="00A80760">
      <w:pPr>
        <w:pStyle w:val="Recuodecorpodetexto"/>
        <w:tabs>
          <w:tab w:val="left" w:pos="1134"/>
          <w:tab w:val="left" w:pos="1418"/>
          <w:tab w:val="num" w:pos="1528"/>
        </w:tabs>
        <w:ind w:left="0"/>
        <w:rPr>
          <w:rFonts w:ascii="Times New Roman" w:hAnsi="Times New Roman" w:cs="Times New Roman"/>
          <w:sz w:val="17"/>
          <w:szCs w:val="22"/>
        </w:rPr>
      </w:pPr>
      <w:r>
        <w:rPr>
          <w:rFonts w:ascii="Times New Roman" w:hAnsi="Times New Roman" w:cs="Times New Roman"/>
          <w:sz w:val="17"/>
        </w:rPr>
        <w:t>5.2.</w:t>
      </w:r>
      <w:r>
        <w:rPr>
          <w:rFonts w:ascii="Times New Roman" w:hAnsi="Times New Roman" w:cs="Times New Roman"/>
          <w:b/>
          <w:sz w:val="17"/>
        </w:rPr>
        <w:t xml:space="preserve"> </w:t>
      </w:r>
      <w:r>
        <w:rPr>
          <w:rFonts w:ascii="Times New Roman" w:hAnsi="Times New Roman" w:cs="Times New Roman"/>
          <w:sz w:val="17"/>
          <w:szCs w:val="22"/>
        </w:rPr>
        <w:t>Estando o objeto licitado em desacordo com o estabelecido no Anexo I, os mesmos serão recusados, com conseqüente rescisão do contrato e sem prejuízo das penalidades e sanções previstas neste instrumento.</w:t>
      </w:r>
    </w:p>
    <w:p w:rsidR="00A80760" w:rsidRDefault="00A80760" w:rsidP="00A80760">
      <w:pPr>
        <w:pStyle w:val="WW-Corpodetexto2"/>
        <w:tabs>
          <w:tab w:val="left" w:pos="1134"/>
          <w:tab w:val="left" w:pos="1418"/>
        </w:tabs>
        <w:rPr>
          <w:rFonts w:ascii="Times New Roman" w:hAnsi="Times New Roman"/>
          <w:i/>
          <w:sz w:val="17"/>
          <w:szCs w:val="22"/>
          <w:u w:val="single"/>
        </w:rPr>
      </w:pPr>
      <w:r>
        <w:rPr>
          <w:rFonts w:ascii="Times New Roman" w:hAnsi="Times New Roman"/>
          <w:i/>
          <w:sz w:val="17"/>
          <w:szCs w:val="22"/>
          <w:u w:val="single"/>
        </w:rPr>
        <w:t>6.CLÁUSULA SEXTA - DO PA</w:t>
      </w:r>
    </w:p>
    <w:p w:rsidR="00A80760" w:rsidRDefault="00A80760" w:rsidP="00A80760">
      <w:pPr>
        <w:pStyle w:val="WW-Corpodetexto2"/>
        <w:tabs>
          <w:tab w:val="left" w:pos="1134"/>
          <w:tab w:val="left" w:pos="1418"/>
        </w:tabs>
        <w:rPr>
          <w:rFonts w:ascii="Times New Roman" w:hAnsi="Times New Roman"/>
          <w:i/>
          <w:sz w:val="17"/>
          <w:szCs w:val="22"/>
          <w:u w:val="single"/>
        </w:rPr>
      </w:pPr>
      <w:r>
        <w:rPr>
          <w:rFonts w:ascii="Times New Roman" w:hAnsi="Times New Roman"/>
          <w:i/>
          <w:sz w:val="17"/>
          <w:szCs w:val="22"/>
          <w:u w:val="single"/>
        </w:rPr>
        <w:t>GAMENTO</w:t>
      </w:r>
    </w:p>
    <w:p w:rsidR="00A80760" w:rsidRDefault="00A80760" w:rsidP="00A80760">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6.1- O pagamento decorrente da concretização do objeto desta licitação será efetuado pela Prefeitura Municipal de Estiva, Estado de Minas Gerais, por processo legal, observada a Proposta Comercial apresentada;</w:t>
      </w:r>
    </w:p>
    <w:p w:rsidR="00A80760" w:rsidRDefault="00A80760" w:rsidP="00A80760">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6.2- O pagamento, desde que observadas pela contratada as exigências constantes neste edital, dar-se-á integralmente em até 5 (cinco) dias úteis após atesto dos documentos fiscais, que se dará em até 03 dias úteis após recebimento definitivo do bem.</w:t>
      </w:r>
    </w:p>
    <w:p w:rsidR="00A80760" w:rsidRDefault="00A80760" w:rsidP="00A80760">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6.3 - Em caso de irregularidade na emissão dos documentos fiscais, o prazo de pagamento será contado a partir de sua reapresentação, desde que devidamente regularizados.</w:t>
      </w:r>
    </w:p>
    <w:p w:rsidR="00A80760" w:rsidRDefault="00A80760" w:rsidP="00A80760">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6.4 – No caso de aplicação de alguma multa o pagamento ficará sobrestado até a integral quitação da mesma.</w:t>
      </w:r>
    </w:p>
    <w:p w:rsidR="00A80760" w:rsidRDefault="00A80760" w:rsidP="00A80760">
      <w:pPr>
        <w:tabs>
          <w:tab w:val="left" w:pos="1134"/>
          <w:tab w:val="left" w:pos="1418"/>
        </w:tabs>
        <w:jc w:val="both"/>
        <w:rPr>
          <w:iCs/>
          <w:sz w:val="17"/>
          <w:szCs w:val="22"/>
        </w:rPr>
      </w:pPr>
      <w:r>
        <w:rPr>
          <w:iCs/>
          <w:sz w:val="17"/>
          <w:szCs w:val="22"/>
        </w:rPr>
        <w:t>6.5 – Caso a empresa esteja em situação irregular perante o INSS e o FGTS o pagamento ficará sobrestado até a devida regularização da situação.</w:t>
      </w:r>
    </w:p>
    <w:p w:rsidR="00A80760" w:rsidRDefault="00A80760" w:rsidP="00A80760">
      <w:pPr>
        <w:tabs>
          <w:tab w:val="left" w:pos="1134"/>
          <w:tab w:val="left" w:pos="1418"/>
        </w:tabs>
        <w:jc w:val="both"/>
        <w:rPr>
          <w:iCs/>
          <w:sz w:val="17"/>
          <w:szCs w:val="22"/>
        </w:rPr>
      </w:pPr>
      <w:r>
        <w:rPr>
          <w:iCs/>
          <w:sz w:val="17"/>
          <w:szCs w:val="22"/>
        </w:rPr>
        <w:t>6.6. Somente será efetuado pagamento quando completarem todos os itens e quantidades constantes nas Ordens de Fornecimento.</w:t>
      </w:r>
    </w:p>
    <w:p w:rsidR="00A80760" w:rsidRDefault="00A80760" w:rsidP="00A80760">
      <w:pPr>
        <w:tabs>
          <w:tab w:val="left" w:pos="1134"/>
          <w:tab w:val="left" w:pos="1418"/>
        </w:tabs>
        <w:jc w:val="both"/>
        <w:rPr>
          <w:i/>
          <w:sz w:val="17"/>
          <w:szCs w:val="22"/>
          <w:u w:val="single"/>
        </w:rPr>
      </w:pPr>
    </w:p>
    <w:p w:rsidR="00A80760" w:rsidRDefault="00A80760" w:rsidP="00A80760">
      <w:pPr>
        <w:tabs>
          <w:tab w:val="left" w:pos="1134"/>
          <w:tab w:val="left" w:pos="1418"/>
        </w:tabs>
        <w:jc w:val="both"/>
        <w:rPr>
          <w:i/>
          <w:sz w:val="17"/>
          <w:szCs w:val="22"/>
          <w:u w:val="single"/>
        </w:rPr>
      </w:pPr>
      <w:r>
        <w:rPr>
          <w:i/>
          <w:sz w:val="17"/>
          <w:szCs w:val="22"/>
          <w:u w:val="single"/>
        </w:rPr>
        <w:t>7. CLÁUSULA SÉTIMA - DA DESPESA</w:t>
      </w:r>
    </w:p>
    <w:p w:rsidR="00A80760" w:rsidRDefault="00A80760" w:rsidP="00A80760">
      <w:pPr>
        <w:pStyle w:val="Recuodecorpodetexto"/>
        <w:tabs>
          <w:tab w:val="left" w:pos="1134"/>
          <w:tab w:val="left" w:pos="1418"/>
        </w:tabs>
        <w:ind w:left="0"/>
        <w:rPr>
          <w:rFonts w:ascii="Times New Roman" w:hAnsi="Times New Roman" w:cs="Times New Roman"/>
          <w:sz w:val="17"/>
        </w:rPr>
      </w:pPr>
      <w:r>
        <w:rPr>
          <w:rFonts w:ascii="Times New Roman" w:hAnsi="Times New Roman" w:cs="Times New Roman"/>
          <w:sz w:val="17"/>
        </w:rPr>
        <w:t xml:space="preserve">7.1. </w:t>
      </w:r>
      <w:r>
        <w:rPr>
          <w:rFonts w:ascii="Times New Roman" w:hAnsi="Times New Roman" w:cs="Times New Roman"/>
          <w:sz w:val="17"/>
          <w:szCs w:val="22"/>
        </w:rPr>
        <w:t>As dotações orçamentárias destinadas ao pagamento do objeto licitado estão previstas e indicadas no processo, pelas áreas competentes da Prefeitura Municipal de Estiva, Estado de Minas Gerais, sendo elas:</w:t>
      </w:r>
    </w:p>
    <w:p w:rsidR="00A80760" w:rsidRPr="00997B4A" w:rsidRDefault="00A80760" w:rsidP="00A80760">
      <w:pPr>
        <w:pStyle w:val="Recuodecorpodetexto"/>
        <w:tabs>
          <w:tab w:val="left" w:pos="1134"/>
          <w:tab w:val="left" w:pos="1418"/>
        </w:tabs>
        <w:ind w:left="0"/>
        <w:rPr>
          <w:i/>
          <w:sz w:val="20"/>
          <w:szCs w:val="20"/>
          <w:u w:val="single"/>
        </w:rPr>
      </w:pPr>
      <w:r w:rsidRPr="00997B4A">
        <w:rPr>
          <w:rFonts w:ascii="Times New Roman" w:hAnsi="Times New Roman" w:cs="Times New Roman"/>
          <w:b/>
          <w:sz w:val="20"/>
          <w:szCs w:val="20"/>
        </w:rPr>
        <w:t xml:space="preserve">Secretaria Municipal de </w:t>
      </w:r>
      <w:r w:rsidR="00B92795">
        <w:rPr>
          <w:rFonts w:ascii="Times New Roman" w:hAnsi="Times New Roman" w:cs="Times New Roman"/>
          <w:b/>
          <w:sz w:val="20"/>
          <w:szCs w:val="20"/>
        </w:rPr>
        <w:t>Educação</w:t>
      </w:r>
      <w:r w:rsidRPr="00997B4A">
        <w:rPr>
          <w:rFonts w:ascii="Times New Roman" w:hAnsi="Times New Roman" w:cs="Times New Roman"/>
          <w:b/>
          <w:sz w:val="20"/>
          <w:szCs w:val="20"/>
        </w:rPr>
        <w:t xml:space="preserve">: </w:t>
      </w:r>
      <w:r w:rsidR="00B92795">
        <w:rPr>
          <w:rFonts w:ascii="Times New Roman" w:hAnsi="Times New Roman" w:cs="Times New Roman"/>
          <w:b/>
          <w:sz w:val="20"/>
          <w:szCs w:val="20"/>
        </w:rPr>
        <w:t>Ficha orçamentária de 2013</w:t>
      </w:r>
      <w:r w:rsidRPr="002D1D2B">
        <w:rPr>
          <w:rFonts w:ascii="Times New Roman" w:hAnsi="Times New Roman" w:cs="Times New Roman"/>
          <w:b/>
          <w:sz w:val="20"/>
          <w:szCs w:val="20"/>
        </w:rPr>
        <w:t xml:space="preserve">:  </w:t>
      </w:r>
      <w:r w:rsidR="00B92795">
        <w:rPr>
          <w:rFonts w:ascii="Times New Roman" w:hAnsi="Times New Roman" w:cs="Times New Roman"/>
          <w:b/>
          <w:sz w:val="20"/>
          <w:szCs w:val="20"/>
        </w:rPr>
        <w:t>203.</w:t>
      </w:r>
    </w:p>
    <w:p w:rsidR="00A80760" w:rsidRPr="00997B4A" w:rsidRDefault="00A80760" w:rsidP="00A80760">
      <w:pPr>
        <w:tabs>
          <w:tab w:val="left" w:pos="1134"/>
          <w:tab w:val="left" w:pos="1418"/>
        </w:tabs>
        <w:jc w:val="both"/>
        <w:rPr>
          <w:i/>
          <w:sz w:val="20"/>
          <w:szCs w:val="20"/>
          <w:u w:val="single"/>
        </w:rPr>
      </w:pPr>
      <w:r w:rsidRPr="00997B4A">
        <w:rPr>
          <w:i/>
          <w:sz w:val="20"/>
          <w:szCs w:val="20"/>
          <w:u w:val="single"/>
        </w:rPr>
        <w:t>8. CLÁUSULA OITAVA - DAS SANÇÕES ADMINISTRATIVAS</w:t>
      </w:r>
    </w:p>
    <w:p w:rsidR="00A80760" w:rsidRPr="00997B4A" w:rsidRDefault="00A80760" w:rsidP="00A80760">
      <w:pPr>
        <w:tabs>
          <w:tab w:val="left" w:pos="1134"/>
          <w:tab w:val="left" w:pos="1418"/>
        </w:tabs>
        <w:jc w:val="both"/>
        <w:rPr>
          <w:color w:val="FF0000"/>
          <w:sz w:val="20"/>
          <w:szCs w:val="20"/>
        </w:rPr>
      </w:pPr>
    </w:p>
    <w:p w:rsidR="00A80760" w:rsidRPr="00CE794D" w:rsidRDefault="00A80760" w:rsidP="00A80760">
      <w:pPr>
        <w:pStyle w:val="WW-NormalWeb"/>
        <w:rPr>
          <w:sz w:val="17"/>
          <w:szCs w:val="17"/>
        </w:rPr>
      </w:pPr>
      <w:r w:rsidRPr="00CE794D">
        <w:rPr>
          <w:sz w:val="17"/>
          <w:szCs w:val="17"/>
        </w:rPr>
        <w:t>8.1. Nos termos do artigo 87 da Lei n. 8.666/93, pela inexecução total ou parcial do Contrato, a CONTRATANTE poderá aplicar à(s) empresa(s) vencedora(s), garantida a prévia defesa, as seguintes penalidades:</w:t>
      </w:r>
    </w:p>
    <w:p w:rsidR="00A80760" w:rsidRPr="00CE794D" w:rsidRDefault="00A80760" w:rsidP="00A80760">
      <w:pPr>
        <w:pStyle w:val="WW-NormalWeb"/>
        <w:rPr>
          <w:sz w:val="17"/>
          <w:szCs w:val="17"/>
        </w:rPr>
      </w:pPr>
      <w:r w:rsidRPr="00CE794D">
        <w:rPr>
          <w:sz w:val="17"/>
          <w:szCs w:val="17"/>
        </w:rPr>
        <w:t>8.1.1. Advertência;</w:t>
      </w:r>
    </w:p>
    <w:p w:rsidR="00A80760" w:rsidRPr="00CE794D" w:rsidRDefault="00A80760" w:rsidP="00A80760">
      <w:pPr>
        <w:pStyle w:val="WW-NormalWeb"/>
        <w:rPr>
          <w:sz w:val="17"/>
          <w:szCs w:val="17"/>
        </w:rPr>
      </w:pPr>
      <w:r w:rsidRPr="00CE794D">
        <w:rPr>
          <w:sz w:val="17"/>
          <w:szCs w:val="17"/>
        </w:rPr>
        <w:t>8.1.2. Multa de até 20% (vinte por cento) do valor total do contrato, a critério da Administração e conforme a gravidade do ato.</w:t>
      </w:r>
    </w:p>
    <w:p w:rsidR="00A80760" w:rsidRPr="00CE794D" w:rsidRDefault="00A80760" w:rsidP="00A80760">
      <w:pPr>
        <w:pStyle w:val="WW-NormalWeb"/>
        <w:rPr>
          <w:sz w:val="17"/>
          <w:szCs w:val="17"/>
        </w:rPr>
      </w:pPr>
      <w:r w:rsidRPr="00CE794D">
        <w:rPr>
          <w:sz w:val="17"/>
          <w:szCs w:val="17"/>
        </w:rPr>
        <w:t>8.1.3. Atraso de até 10 (dez) dias, multa de 3% (três por cento) sobre o valor da obrigação.</w:t>
      </w:r>
    </w:p>
    <w:p w:rsidR="00A80760" w:rsidRPr="00CE794D" w:rsidRDefault="00A80760" w:rsidP="00A80760">
      <w:pPr>
        <w:pStyle w:val="WW-NormalWeb"/>
        <w:rPr>
          <w:sz w:val="17"/>
          <w:szCs w:val="17"/>
        </w:rPr>
      </w:pPr>
      <w:r w:rsidRPr="00CE794D">
        <w:rPr>
          <w:sz w:val="17"/>
          <w:szCs w:val="17"/>
        </w:rPr>
        <w:t>8.1.4. Atraso superior a 10 (dez) dias, multa de 10% (dez por cento) sobre o valor da obrigação, sem prejuízo da multa acumulada, sendo o caso passível à rescisão contratual.</w:t>
      </w:r>
    </w:p>
    <w:p w:rsidR="00A80760" w:rsidRPr="00CE794D" w:rsidRDefault="00A80760" w:rsidP="00A80760">
      <w:pPr>
        <w:pStyle w:val="WW-NormalWeb"/>
        <w:rPr>
          <w:sz w:val="17"/>
          <w:szCs w:val="17"/>
        </w:rPr>
      </w:pPr>
      <w:r w:rsidRPr="00CE794D">
        <w:rPr>
          <w:sz w:val="17"/>
          <w:szCs w:val="17"/>
        </w:rPr>
        <w:lastRenderedPageBreak/>
        <w:t>8.1.5.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A80760" w:rsidRPr="00CE794D" w:rsidRDefault="00A80760" w:rsidP="00A80760">
      <w:pPr>
        <w:pStyle w:val="WW-NormalWeb"/>
        <w:rPr>
          <w:sz w:val="17"/>
          <w:szCs w:val="17"/>
        </w:rPr>
      </w:pPr>
      <w:r w:rsidRPr="00CE794D">
        <w:rPr>
          <w:sz w:val="17"/>
          <w:szCs w:val="17"/>
        </w:rPr>
        <w:t>8.2. As multas são autônomas e a aplicação de uma não exclui a outra.</w:t>
      </w:r>
    </w:p>
    <w:p w:rsidR="00A80760" w:rsidRPr="00CE794D" w:rsidRDefault="00A80760" w:rsidP="00A80760">
      <w:pPr>
        <w:pStyle w:val="WW-NormalWeb"/>
        <w:rPr>
          <w:sz w:val="17"/>
          <w:szCs w:val="17"/>
        </w:rPr>
      </w:pPr>
      <w:r w:rsidRPr="00CE794D">
        <w:rPr>
          <w:sz w:val="17"/>
          <w:szCs w:val="17"/>
        </w:rPr>
        <w:t>8.3. A Administração poderá descontar o valor da multa nos pagamentos por ventura devidos.</w:t>
      </w:r>
    </w:p>
    <w:p w:rsidR="00A80760" w:rsidRPr="00CE794D" w:rsidRDefault="00A80760" w:rsidP="00A80760">
      <w:pPr>
        <w:pStyle w:val="WW-NormalWeb"/>
        <w:rPr>
          <w:sz w:val="17"/>
          <w:szCs w:val="17"/>
        </w:rPr>
      </w:pPr>
      <w:r w:rsidRPr="00CE794D">
        <w:rPr>
          <w:sz w:val="17"/>
          <w:szCs w:val="17"/>
        </w:rPr>
        <w:t>8.4. Poderá ainda a administração aplicar as seguintes sanções, conforme a gravidade da falta:</w:t>
      </w:r>
    </w:p>
    <w:p w:rsidR="00A80760" w:rsidRPr="00CE794D" w:rsidRDefault="00A80760" w:rsidP="00A80760">
      <w:pPr>
        <w:pStyle w:val="WW-NormalWeb"/>
        <w:numPr>
          <w:ilvl w:val="0"/>
          <w:numId w:val="8"/>
        </w:numPr>
        <w:rPr>
          <w:sz w:val="17"/>
          <w:szCs w:val="17"/>
        </w:rPr>
      </w:pPr>
      <w:r w:rsidRPr="00CE794D">
        <w:rPr>
          <w:sz w:val="17"/>
          <w:szCs w:val="17"/>
        </w:rPr>
        <w:t>Suspensão temporária de participação em licitação e impedimento de contratar com a Administração, por prazo de 02 (dois) anos;</w:t>
      </w:r>
    </w:p>
    <w:p w:rsidR="00A80760" w:rsidRPr="00CE794D" w:rsidRDefault="00A80760" w:rsidP="00A80760">
      <w:pPr>
        <w:pStyle w:val="WW-NormalWeb"/>
        <w:numPr>
          <w:ilvl w:val="0"/>
          <w:numId w:val="8"/>
        </w:numPr>
        <w:rPr>
          <w:sz w:val="17"/>
          <w:szCs w:val="17"/>
        </w:rPr>
      </w:pPr>
      <w:r w:rsidRPr="00CE794D">
        <w:rPr>
          <w:sz w:val="17"/>
          <w:szCs w:val="17"/>
        </w:rPr>
        <w:t>Declaração de inidoneidade para licitar ou contratar com a Administração Pública enquanto perdurarem os motivos determinantes da punição, ou até que seja promovida sua reabilitação, perante a própria autoridade que aplicou a penalidade.</w:t>
      </w:r>
    </w:p>
    <w:p w:rsidR="00A80760" w:rsidRPr="00CE794D" w:rsidRDefault="00A80760" w:rsidP="00A80760">
      <w:pPr>
        <w:pStyle w:val="WW-NormalWeb"/>
        <w:rPr>
          <w:sz w:val="17"/>
          <w:szCs w:val="17"/>
        </w:rPr>
      </w:pPr>
      <w:r w:rsidRPr="00CE794D">
        <w:rPr>
          <w:sz w:val="17"/>
          <w:szCs w:val="17"/>
        </w:rPr>
        <w:t>8.5.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A80760" w:rsidRPr="00CE794D" w:rsidRDefault="00A80760" w:rsidP="00A80760">
      <w:pPr>
        <w:pStyle w:val="WW-NormalWeb"/>
        <w:spacing w:before="0" w:after="0"/>
        <w:jc w:val="both"/>
        <w:rPr>
          <w:sz w:val="17"/>
          <w:szCs w:val="17"/>
        </w:rPr>
      </w:pPr>
      <w:r w:rsidRPr="00CE794D">
        <w:rPr>
          <w:sz w:val="17"/>
          <w:szCs w:val="17"/>
        </w:rPr>
        <w:t>8.6. As sanções estabelecidas nos itens 8.4, alíneas “a” e “b”, e 8.5, são de competência da autoridade máxima da CONTRATANTE.</w:t>
      </w:r>
    </w:p>
    <w:p w:rsidR="00A80760" w:rsidRPr="00CE794D" w:rsidRDefault="00A80760" w:rsidP="00A80760">
      <w:pPr>
        <w:pStyle w:val="WW-NormalWeb"/>
        <w:spacing w:before="0" w:after="0"/>
        <w:jc w:val="both"/>
        <w:rPr>
          <w:sz w:val="17"/>
          <w:szCs w:val="17"/>
        </w:rPr>
      </w:pPr>
    </w:p>
    <w:p w:rsidR="00A80760" w:rsidRPr="00CE794D" w:rsidRDefault="00A80760" w:rsidP="00A80760">
      <w:pPr>
        <w:tabs>
          <w:tab w:val="left" w:pos="1134"/>
          <w:tab w:val="left" w:pos="1418"/>
        </w:tabs>
        <w:jc w:val="both"/>
        <w:rPr>
          <w:i/>
          <w:sz w:val="17"/>
          <w:szCs w:val="17"/>
          <w:u w:val="single"/>
        </w:rPr>
      </w:pPr>
      <w:r w:rsidRPr="00CE794D">
        <w:rPr>
          <w:i/>
          <w:sz w:val="17"/>
          <w:szCs w:val="17"/>
          <w:u w:val="single"/>
        </w:rPr>
        <w:t>9. CLÁUSULA NONA - DA RESCISÃO</w:t>
      </w:r>
    </w:p>
    <w:p w:rsidR="00A80760" w:rsidRPr="00CE794D" w:rsidRDefault="00A80760" w:rsidP="00A80760">
      <w:pPr>
        <w:tabs>
          <w:tab w:val="left" w:pos="1134"/>
          <w:tab w:val="left" w:pos="1418"/>
        </w:tabs>
        <w:jc w:val="both"/>
        <w:rPr>
          <w:sz w:val="17"/>
          <w:szCs w:val="17"/>
        </w:rPr>
      </w:pPr>
      <w:r w:rsidRPr="00CE794D">
        <w:rPr>
          <w:sz w:val="17"/>
          <w:szCs w:val="17"/>
        </w:rPr>
        <w:t>9.1. Este Contrato poderá ser rescindido por mútuo consentimento das partes, ou unilateralmente pela CONTRATANTE, mediante notificação à CONTRATADA na ocorrência de qualquer das hipóteses previstas nos incisos I a XII e XVII do art. 78 da Lei nº 8.666/93, ou ainda, judicialmente, nos termos da legislação pertinente.</w:t>
      </w:r>
    </w:p>
    <w:p w:rsidR="00A80760" w:rsidRPr="00CE794D" w:rsidRDefault="00A80760" w:rsidP="00A80760">
      <w:pPr>
        <w:tabs>
          <w:tab w:val="left" w:pos="1134"/>
          <w:tab w:val="left" w:pos="1418"/>
        </w:tabs>
        <w:jc w:val="both"/>
        <w:rPr>
          <w:sz w:val="17"/>
          <w:szCs w:val="17"/>
        </w:rPr>
      </w:pPr>
      <w:r w:rsidRPr="00CE794D">
        <w:rPr>
          <w:sz w:val="17"/>
          <w:szCs w:val="17"/>
        </w:rPr>
        <w:t>9.2. No caso do fornecimento de produtos em desacordo ou defeituosos, se a empresa repetir a falta, ou se esta não efetuar a troca dos produtos no prazo estabelecido, o caso será levado à assessoria jurídica para que proceda à rescisão contratual.</w:t>
      </w:r>
    </w:p>
    <w:p w:rsidR="00A80760" w:rsidRPr="00CE794D" w:rsidRDefault="00A80760" w:rsidP="00A80760">
      <w:pPr>
        <w:tabs>
          <w:tab w:val="left" w:pos="1134"/>
          <w:tab w:val="left" w:pos="1418"/>
        </w:tabs>
        <w:jc w:val="both"/>
        <w:rPr>
          <w:i/>
          <w:sz w:val="17"/>
          <w:szCs w:val="17"/>
          <w:u w:val="single"/>
        </w:rPr>
      </w:pPr>
    </w:p>
    <w:p w:rsidR="00A80760" w:rsidRPr="00CE794D" w:rsidRDefault="00A80760" w:rsidP="00A80760">
      <w:pPr>
        <w:tabs>
          <w:tab w:val="left" w:pos="1134"/>
          <w:tab w:val="left" w:pos="1418"/>
        </w:tabs>
        <w:jc w:val="both"/>
        <w:rPr>
          <w:i/>
          <w:sz w:val="17"/>
          <w:szCs w:val="17"/>
          <w:u w:val="single"/>
        </w:rPr>
      </w:pPr>
      <w:r w:rsidRPr="00CE794D">
        <w:rPr>
          <w:i/>
          <w:sz w:val="17"/>
          <w:szCs w:val="17"/>
          <w:u w:val="single"/>
        </w:rPr>
        <w:t>10. CLÁUSULA DÉCIMA - PRAZO DE VIGÊNCIA</w:t>
      </w:r>
    </w:p>
    <w:p w:rsidR="00A80760" w:rsidRPr="00CE794D" w:rsidRDefault="00A80760" w:rsidP="00A80760">
      <w:pPr>
        <w:pStyle w:val="WW-Corpodetexto2"/>
        <w:tabs>
          <w:tab w:val="left" w:pos="1134"/>
          <w:tab w:val="left" w:pos="1418"/>
        </w:tabs>
        <w:rPr>
          <w:rFonts w:ascii="Times New Roman" w:hAnsi="Times New Roman"/>
          <w:sz w:val="17"/>
          <w:szCs w:val="17"/>
        </w:rPr>
      </w:pPr>
      <w:r w:rsidRPr="00CE794D">
        <w:rPr>
          <w:rFonts w:ascii="Times New Roman" w:hAnsi="Times New Roman"/>
          <w:sz w:val="17"/>
          <w:szCs w:val="17"/>
        </w:rPr>
        <w:t>10.1. 12 (doze) meses a contar da assinatura do contrato, podendo ser renovado por igual período, nos termos da Lei Federal 8.666/93.</w:t>
      </w:r>
    </w:p>
    <w:p w:rsidR="00A80760" w:rsidRPr="00CE794D" w:rsidRDefault="00A80760" w:rsidP="00A80760">
      <w:pPr>
        <w:tabs>
          <w:tab w:val="left" w:pos="1134"/>
          <w:tab w:val="left" w:pos="1418"/>
        </w:tabs>
        <w:jc w:val="both"/>
        <w:rPr>
          <w:sz w:val="17"/>
          <w:szCs w:val="17"/>
        </w:rPr>
      </w:pPr>
    </w:p>
    <w:p w:rsidR="00A80760" w:rsidRPr="00CE794D" w:rsidRDefault="00A80760" w:rsidP="00A80760">
      <w:pPr>
        <w:tabs>
          <w:tab w:val="left" w:pos="1134"/>
          <w:tab w:val="left" w:pos="1418"/>
        </w:tabs>
        <w:jc w:val="both"/>
        <w:rPr>
          <w:i/>
          <w:sz w:val="17"/>
          <w:szCs w:val="17"/>
          <w:u w:val="single"/>
        </w:rPr>
      </w:pPr>
      <w:r w:rsidRPr="00CE794D">
        <w:rPr>
          <w:i/>
          <w:sz w:val="17"/>
          <w:szCs w:val="17"/>
          <w:u w:val="single"/>
        </w:rPr>
        <w:t>11. CLÁUSULA DÉCIMA-PRIMEIRA - DAS ALTERAÇÕES</w:t>
      </w:r>
    </w:p>
    <w:p w:rsidR="00A80760" w:rsidRPr="00CE794D" w:rsidRDefault="00A80760" w:rsidP="00A80760">
      <w:pPr>
        <w:tabs>
          <w:tab w:val="left" w:pos="1134"/>
          <w:tab w:val="left" w:pos="1418"/>
        </w:tabs>
        <w:jc w:val="both"/>
        <w:rPr>
          <w:sz w:val="17"/>
          <w:szCs w:val="17"/>
        </w:rPr>
      </w:pPr>
      <w:r w:rsidRPr="00CE794D">
        <w:rPr>
          <w:sz w:val="17"/>
          <w:szCs w:val="17"/>
        </w:rPr>
        <w:t xml:space="preserve">11.1. Este Contrato poderá ser alterado, mediante Termo Aditivo e com as devidas justificativas, nos casos previstos no art. 65, da Lei  nº 8.666/93. </w:t>
      </w:r>
    </w:p>
    <w:p w:rsidR="00A80760" w:rsidRPr="00CE794D" w:rsidRDefault="00A80760" w:rsidP="00A80760">
      <w:pPr>
        <w:pStyle w:val="WW-Corpodetexto2"/>
        <w:tabs>
          <w:tab w:val="left" w:pos="1134"/>
          <w:tab w:val="left" w:pos="1418"/>
        </w:tabs>
        <w:rPr>
          <w:rFonts w:ascii="Times New Roman" w:hAnsi="Times New Roman"/>
          <w:bCs/>
          <w:sz w:val="17"/>
          <w:szCs w:val="17"/>
        </w:rPr>
      </w:pPr>
      <w:r w:rsidRPr="00CE794D">
        <w:rPr>
          <w:rFonts w:ascii="Times New Roman" w:hAnsi="Times New Roman"/>
          <w:bCs/>
          <w:sz w:val="17"/>
          <w:szCs w:val="17"/>
        </w:rPr>
        <w:t xml:space="preserve">11.2. </w:t>
      </w:r>
      <w:r w:rsidRPr="00CE794D">
        <w:rPr>
          <w:rFonts w:ascii="Times New Roman" w:hAnsi="Times New Roman"/>
          <w:sz w:val="17"/>
          <w:szCs w:val="17"/>
        </w:rPr>
        <w:t>A recomposição de preços somente se dará após o prazo da validade da proposta, que não deverá ser inferior à 60 (sessenta) dias, mediante apresentação de requerimento apresentando a planilha de composição de preços dos produtos bem como notas fiscais que comprovem o rompimento do equilíbrio econômico-financeiro da contratação.</w:t>
      </w:r>
    </w:p>
    <w:p w:rsidR="00A80760" w:rsidRPr="00CE794D" w:rsidRDefault="00A80760" w:rsidP="00A80760">
      <w:pPr>
        <w:pStyle w:val="Ttulo7"/>
        <w:tabs>
          <w:tab w:val="left" w:pos="1134"/>
          <w:tab w:val="left" w:pos="1418"/>
        </w:tabs>
        <w:ind w:left="0"/>
        <w:rPr>
          <w:b w:val="0"/>
          <w:sz w:val="17"/>
          <w:szCs w:val="17"/>
        </w:rPr>
      </w:pPr>
    </w:p>
    <w:p w:rsidR="00A80760" w:rsidRPr="00CE794D" w:rsidRDefault="00A80760" w:rsidP="00A80760">
      <w:pPr>
        <w:pStyle w:val="Ttulo7"/>
        <w:tabs>
          <w:tab w:val="left" w:pos="1134"/>
          <w:tab w:val="left" w:pos="1418"/>
        </w:tabs>
        <w:ind w:left="0"/>
        <w:rPr>
          <w:b w:val="0"/>
          <w:sz w:val="17"/>
          <w:szCs w:val="17"/>
        </w:rPr>
      </w:pPr>
      <w:r w:rsidRPr="00CE794D">
        <w:rPr>
          <w:b w:val="0"/>
          <w:sz w:val="17"/>
          <w:szCs w:val="17"/>
        </w:rPr>
        <w:t>12. CLÁUSULA DÉCIMA-SEGUNDA - DA PUBLICAÇÃO</w:t>
      </w:r>
    </w:p>
    <w:p w:rsidR="00A80760" w:rsidRPr="00CE794D" w:rsidRDefault="00A80760" w:rsidP="00A80760">
      <w:pPr>
        <w:tabs>
          <w:tab w:val="left" w:pos="1134"/>
          <w:tab w:val="left" w:pos="1418"/>
        </w:tabs>
        <w:jc w:val="both"/>
        <w:rPr>
          <w:sz w:val="17"/>
          <w:szCs w:val="17"/>
        </w:rPr>
      </w:pPr>
      <w:r w:rsidRPr="00CE794D">
        <w:rPr>
          <w:sz w:val="17"/>
          <w:szCs w:val="17"/>
        </w:rPr>
        <w:t>12.1 - O presente instrumento será publicado, em resumo, na Imprensa Oficial do Estado de Minas Gerais.</w:t>
      </w:r>
    </w:p>
    <w:p w:rsidR="00A80760" w:rsidRPr="00CE794D" w:rsidRDefault="00A80760" w:rsidP="00A80760">
      <w:pPr>
        <w:tabs>
          <w:tab w:val="left" w:pos="1134"/>
          <w:tab w:val="left" w:pos="1418"/>
        </w:tabs>
        <w:jc w:val="both"/>
        <w:rPr>
          <w:i/>
          <w:sz w:val="17"/>
          <w:szCs w:val="17"/>
          <w:u w:val="single"/>
        </w:rPr>
      </w:pPr>
    </w:p>
    <w:p w:rsidR="00A80760" w:rsidRPr="00CE794D" w:rsidRDefault="00A80760" w:rsidP="00A80760">
      <w:pPr>
        <w:tabs>
          <w:tab w:val="left" w:pos="1134"/>
          <w:tab w:val="left" w:pos="1418"/>
        </w:tabs>
        <w:jc w:val="both"/>
        <w:rPr>
          <w:i/>
          <w:sz w:val="17"/>
          <w:szCs w:val="17"/>
          <w:u w:val="single"/>
        </w:rPr>
      </w:pPr>
      <w:r w:rsidRPr="00CE794D">
        <w:rPr>
          <w:i/>
          <w:sz w:val="17"/>
          <w:szCs w:val="17"/>
          <w:u w:val="single"/>
        </w:rPr>
        <w:t>13. CLÁUSULA DÉCIMA -TERCEIRA- DO FORO</w:t>
      </w:r>
    </w:p>
    <w:p w:rsidR="00A80760" w:rsidRPr="00CE794D" w:rsidRDefault="00A80760" w:rsidP="00A80760">
      <w:pPr>
        <w:tabs>
          <w:tab w:val="left" w:pos="1134"/>
          <w:tab w:val="left" w:pos="1418"/>
        </w:tabs>
        <w:jc w:val="both"/>
        <w:rPr>
          <w:sz w:val="17"/>
          <w:szCs w:val="17"/>
        </w:rPr>
      </w:pPr>
      <w:r w:rsidRPr="00CE794D">
        <w:rPr>
          <w:sz w:val="17"/>
          <w:szCs w:val="17"/>
        </w:rPr>
        <w:t>13.1 As partes de comum acordo, elegem o foro da Comarca de Pouso Alegre, Estado de Minas Gerais para dirimir as dúvidas oriundas da execução do presente Contrato, renunciando a qualquer outro por privilegiado que seja.</w:t>
      </w:r>
    </w:p>
    <w:p w:rsidR="00A80760" w:rsidRPr="00CE794D" w:rsidRDefault="00A80760" w:rsidP="00A80760">
      <w:pPr>
        <w:tabs>
          <w:tab w:val="left" w:pos="1134"/>
          <w:tab w:val="left" w:pos="1418"/>
        </w:tabs>
        <w:jc w:val="both"/>
        <w:rPr>
          <w:i/>
          <w:sz w:val="17"/>
          <w:szCs w:val="17"/>
          <w:u w:val="single"/>
        </w:rPr>
      </w:pPr>
    </w:p>
    <w:p w:rsidR="00A80760" w:rsidRPr="00CE794D" w:rsidRDefault="00A80760" w:rsidP="00A80760">
      <w:pPr>
        <w:tabs>
          <w:tab w:val="left" w:pos="1134"/>
          <w:tab w:val="left" w:pos="1418"/>
        </w:tabs>
        <w:jc w:val="both"/>
        <w:rPr>
          <w:sz w:val="17"/>
          <w:szCs w:val="17"/>
        </w:rPr>
      </w:pPr>
      <w:r w:rsidRPr="00CE794D">
        <w:rPr>
          <w:sz w:val="17"/>
          <w:szCs w:val="17"/>
        </w:rPr>
        <w:t>E por estarem assim justos e pactuados firmam o presente Contrato em 04 (quatro) vias de igual teor e forma, na presença das testemunhas abaixo identificadas.</w:t>
      </w:r>
    </w:p>
    <w:p w:rsidR="00A80760" w:rsidRPr="00CE794D" w:rsidRDefault="00A80760" w:rsidP="00A80760">
      <w:pPr>
        <w:tabs>
          <w:tab w:val="left" w:pos="1134"/>
          <w:tab w:val="left" w:pos="1418"/>
        </w:tabs>
        <w:jc w:val="right"/>
        <w:rPr>
          <w:b/>
          <w:sz w:val="17"/>
          <w:szCs w:val="17"/>
        </w:rPr>
      </w:pPr>
      <w:r w:rsidRPr="00CE794D">
        <w:rPr>
          <w:b/>
          <w:sz w:val="17"/>
          <w:szCs w:val="17"/>
        </w:rPr>
        <w:t xml:space="preserve">Estiva, </w:t>
      </w:r>
      <w:r w:rsidR="00BE687C" w:rsidRPr="00CE794D">
        <w:rPr>
          <w:b/>
          <w:sz w:val="17"/>
          <w:szCs w:val="17"/>
          <w:highlight w:val="yellow"/>
        </w:rPr>
        <w:fldChar w:fldCharType="begin">
          <w:ffData>
            <w:name w:val="Texto51"/>
            <w:enabled/>
            <w:calcOnExit w:val="0"/>
            <w:textInput/>
          </w:ffData>
        </w:fldChar>
      </w:r>
      <w:bookmarkStart w:id="1" w:name="Texto51"/>
      <w:r w:rsidRPr="00CE794D">
        <w:rPr>
          <w:b/>
          <w:sz w:val="17"/>
          <w:szCs w:val="17"/>
          <w:highlight w:val="yellow"/>
        </w:rPr>
        <w:instrText xml:space="preserve"> FORMTEXT </w:instrText>
      </w:r>
      <w:r w:rsidR="00BE687C" w:rsidRPr="00CE794D">
        <w:rPr>
          <w:b/>
          <w:sz w:val="17"/>
          <w:szCs w:val="17"/>
          <w:highlight w:val="yellow"/>
        </w:rPr>
      </w:r>
      <w:r w:rsidR="00BE687C" w:rsidRPr="00CE794D">
        <w:rPr>
          <w:b/>
          <w:sz w:val="17"/>
          <w:szCs w:val="17"/>
          <w:highlight w:val="yellow"/>
        </w:rPr>
        <w:fldChar w:fldCharType="separate"/>
      </w:r>
      <w:r w:rsidRPr="00CE794D">
        <w:rPr>
          <w:b/>
          <w:noProof/>
          <w:sz w:val="17"/>
          <w:szCs w:val="17"/>
          <w:highlight w:val="yellow"/>
        </w:rPr>
        <w:t> </w:t>
      </w:r>
      <w:r w:rsidRPr="00CE794D">
        <w:rPr>
          <w:b/>
          <w:noProof/>
          <w:sz w:val="17"/>
          <w:szCs w:val="17"/>
          <w:highlight w:val="yellow"/>
        </w:rPr>
        <w:t> </w:t>
      </w:r>
      <w:r w:rsidRPr="00CE794D">
        <w:rPr>
          <w:b/>
          <w:noProof/>
          <w:sz w:val="17"/>
          <w:szCs w:val="17"/>
          <w:highlight w:val="yellow"/>
        </w:rPr>
        <w:t> </w:t>
      </w:r>
      <w:r w:rsidRPr="00CE794D">
        <w:rPr>
          <w:b/>
          <w:noProof/>
          <w:sz w:val="17"/>
          <w:szCs w:val="17"/>
          <w:highlight w:val="yellow"/>
        </w:rPr>
        <w:t> </w:t>
      </w:r>
      <w:r w:rsidRPr="00CE794D">
        <w:rPr>
          <w:b/>
          <w:noProof/>
          <w:sz w:val="17"/>
          <w:szCs w:val="17"/>
          <w:highlight w:val="yellow"/>
        </w:rPr>
        <w:t> </w:t>
      </w:r>
      <w:r w:rsidR="00BE687C" w:rsidRPr="00CE794D">
        <w:rPr>
          <w:b/>
          <w:sz w:val="17"/>
          <w:szCs w:val="17"/>
          <w:highlight w:val="yellow"/>
        </w:rPr>
        <w:fldChar w:fldCharType="end"/>
      </w:r>
      <w:bookmarkEnd w:id="1"/>
      <w:r w:rsidRPr="00CE794D">
        <w:rPr>
          <w:b/>
          <w:sz w:val="17"/>
          <w:szCs w:val="17"/>
        </w:rPr>
        <w:t xml:space="preserve"> de 201</w:t>
      </w:r>
      <w:r w:rsidR="006C6D60">
        <w:rPr>
          <w:b/>
          <w:sz w:val="17"/>
          <w:szCs w:val="17"/>
        </w:rPr>
        <w:t>3</w:t>
      </w:r>
      <w:r w:rsidRPr="00CE794D">
        <w:rPr>
          <w:b/>
          <w:sz w:val="17"/>
          <w:szCs w:val="17"/>
        </w:rPr>
        <w:t>.</w:t>
      </w:r>
    </w:p>
    <w:p w:rsidR="00A80760" w:rsidRPr="00CE794D" w:rsidRDefault="00A80760" w:rsidP="00A80760">
      <w:pPr>
        <w:tabs>
          <w:tab w:val="left" w:pos="1134"/>
          <w:tab w:val="left" w:pos="1418"/>
        </w:tabs>
        <w:jc w:val="center"/>
        <w:rPr>
          <w:i/>
          <w:sz w:val="17"/>
          <w:szCs w:val="17"/>
        </w:rPr>
      </w:pPr>
      <w:r w:rsidRPr="00CE794D">
        <w:rPr>
          <w:i/>
          <w:sz w:val="17"/>
          <w:szCs w:val="17"/>
        </w:rPr>
        <w:t>___________________________</w:t>
      </w:r>
    </w:p>
    <w:p w:rsidR="00A80760" w:rsidRPr="00CE794D" w:rsidRDefault="00A80760" w:rsidP="00A80760">
      <w:pPr>
        <w:tabs>
          <w:tab w:val="left" w:pos="1134"/>
          <w:tab w:val="left" w:pos="1418"/>
        </w:tabs>
        <w:jc w:val="center"/>
        <w:rPr>
          <w:b/>
          <w:i/>
          <w:sz w:val="17"/>
          <w:szCs w:val="17"/>
        </w:rPr>
      </w:pPr>
      <w:r w:rsidRPr="00CE794D">
        <w:rPr>
          <w:b/>
          <w:i/>
          <w:sz w:val="17"/>
          <w:szCs w:val="17"/>
        </w:rPr>
        <w:t xml:space="preserve">João </w:t>
      </w:r>
      <w:r w:rsidR="006C6D60">
        <w:rPr>
          <w:b/>
          <w:i/>
          <w:sz w:val="17"/>
          <w:szCs w:val="17"/>
        </w:rPr>
        <w:t>Marques Ferreira</w:t>
      </w:r>
    </w:p>
    <w:p w:rsidR="00A80760" w:rsidRPr="00CE794D" w:rsidRDefault="00A80760" w:rsidP="00A80760">
      <w:pPr>
        <w:pStyle w:val="Ttulo6"/>
        <w:rPr>
          <w:szCs w:val="17"/>
        </w:rPr>
      </w:pPr>
      <w:r w:rsidRPr="00CE794D">
        <w:rPr>
          <w:szCs w:val="17"/>
        </w:rPr>
        <w:t>PREFEITO MUNICIPAL</w:t>
      </w:r>
    </w:p>
    <w:p w:rsidR="00A80760" w:rsidRPr="00CE794D" w:rsidRDefault="00A80760" w:rsidP="00A80760">
      <w:pPr>
        <w:tabs>
          <w:tab w:val="left" w:pos="1134"/>
          <w:tab w:val="left" w:pos="1418"/>
        </w:tabs>
        <w:jc w:val="center"/>
        <w:rPr>
          <w:b/>
          <w:i/>
          <w:sz w:val="17"/>
          <w:szCs w:val="17"/>
        </w:rPr>
      </w:pPr>
      <w:r w:rsidRPr="00CE794D">
        <w:rPr>
          <w:b/>
          <w:i/>
          <w:sz w:val="17"/>
          <w:szCs w:val="17"/>
        </w:rPr>
        <w:t>CONTRATANTE</w:t>
      </w:r>
    </w:p>
    <w:p w:rsidR="00A80760" w:rsidRPr="00CE794D" w:rsidRDefault="00A80760" w:rsidP="00A80760">
      <w:pPr>
        <w:tabs>
          <w:tab w:val="left" w:pos="1134"/>
          <w:tab w:val="left" w:pos="1418"/>
        </w:tabs>
        <w:jc w:val="center"/>
        <w:rPr>
          <w:i/>
          <w:sz w:val="17"/>
          <w:szCs w:val="17"/>
        </w:rPr>
      </w:pPr>
      <w:r w:rsidRPr="00CE794D">
        <w:rPr>
          <w:i/>
          <w:sz w:val="17"/>
          <w:szCs w:val="17"/>
        </w:rPr>
        <w:t>______________________________</w:t>
      </w:r>
    </w:p>
    <w:p w:rsidR="00A80760" w:rsidRPr="00CE794D" w:rsidRDefault="00A80760" w:rsidP="00A80760">
      <w:pPr>
        <w:tabs>
          <w:tab w:val="left" w:pos="1134"/>
          <w:tab w:val="left" w:pos="1418"/>
        </w:tabs>
        <w:jc w:val="center"/>
        <w:rPr>
          <w:b/>
          <w:i/>
          <w:sz w:val="17"/>
          <w:szCs w:val="17"/>
        </w:rPr>
      </w:pPr>
      <w:r w:rsidRPr="00CE794D">
        <w:rPr>
          <w:b/>
          <w:i/>
          <w:sz w:val="17"/>
          <w:szCs w:val="17"/>
        </w:rPr>
        <w:t>CONTRATADA</w:t>
      </w:r>
    </w:p>
    <w:p w:rsidR="00A80760" w:rsidRPr="00997B4A" w:rsidRDefault="00A80760" w:rsidP="00A80760">
      <w:pPr>
        <w:pStyle w:val="Recuodecorpodetexto"/>
        <w:tabs>
          <w:tab w:val="left" w:pos="1134"/>
          <w:tab w:val="left" w:pos="1418"/>
        </w:tabs>
        <w:spacing w:before="0" w:after="0"/>
        <w:ind w:left="0"/>
        <w:rPr>
          <w:rFonts w:ascii="Times New Roman" w:hAnsi="Times New Roman" w:cs="Times New Roman"/>
          <w:sz w:val="20"/>
          <w:szCs w:val="20"/>
        </w:rPr>
      </w:pPr>
      <w:r w:rsidRPr="00997B4A">
        <w:rPr>
          <w:rFonts w:ascii="Times New Roman" w:hAnsi="Times New Roman" w:cs="Times New Roman"/>
          <w:sz w:val="20"/>
          <w:szCs w:val="20"/>
        </w:rPr>
        <w:t>TESTEMUNHAS:</w:t>
      </w:r>
    </w:p>
    <w:p w:rsidR="00A80760" w:rsidRPr="00825AC3" w:rsidRDefault="00A80760" w:rsidP="00A80760">
      <w:pPr>
        <w:pStyle w:val="Ttulo"/>
        <w:ind w:left="0"/>
        <w:rPr>
          <w:sz w:val="24"/>
          <w:szCs w:val="24"/>
          <w:u w:val="single"/>
        </w:rPr>
      </w:pPr>
    </w:p>
    <w:p w:rsidR="00A80760" w:rsidRDefault="00A80760" w:rsidP="00A80760">
      <w:pPr>
        <w:pStyle w:val="Ttulo"/>
        <w:ind w:left="0"/>
        <w:rPr>
          <w:sz w:val="24"/>
          <w:szCs w:val="24"/>
          <w:u w:val="single"/>
        </w:rPr>
      </w:pPr>
    </w:p>
    <w:p w:rsidR="00A80760" w:rsidRDefault="00A80760" w:rsidP="00A80760">
      <w:pPr>
        <w:pStyle w:val="Ttulo"/>
        <w:ind w:left="0"/>
        <w:rPr>
          <w:sz w:val="24"/>
          <w:szCs w:val="24"/>
          <w:u w:val="single"/>
        </w:rPr>
      </w:pPr>
    </w:p>
    <w:p w:rsidR="00A80760" w:rsidRDefault="00A80760" w:rsidP="00A80760">
      <w:pPr>
        <w:pStyle w:val="Ttulo"/>
        <w:ind w:left="0"/>
        <w:rPr>
          <w:sz w:val="24"/>
          <w:szCs w:val="24"/>
          <w:u w:val="single"/>
        </w:rPr>
      </w:pPr>
    </w:p>
    <w:p w:rsidR="00A80760" w:rsidRDefault="00A80760" w:rsidP="00A80760">
      <w:pPr>
        <w:pStyle w:val="Ttulo"/>
        <w:ind w:left="0"/>
        <w:rPr>
          <w:sz w:val="24"/>
          <w:szCs w:val="24"/>
          <w:u w:val="single"/>
        </w:rPr>
      </w:pPr>
    </w:p>
    <w:p w:rsidR="00A80760" w:rsidRDefault="00A80760" w:rsidP="00A80760">
      <w:pPr>
        <w:pStyle w:val="Ttulo"/>
        <w:ind w:left="0"/>
        <w:rPr>
          <w:sz w:val="24"/>
          <w:szCs w:val="24"/>
          <w:u w:val="single"/>
        </w:rPr>
      </w:pPr>
    </w:p>
    <w:p w:rsidR="00A80760" w:rsidRDefault="00A80760" w:rsidP="00A80760">
      <w:pPr>
        <w:pStyle w:val="Ttulo"/>
        <w:ind w:left="0"/>
        <w:rPr>
          <w:sz w:val="24"/>
          <w:szCs w:val="24"/>
          <w:u w:val="single"/>
        </w:rPr>
      </w:pPr>
    </w:p>
    <w:p w:rsidR="00A80760" w:rsidRDefault="00A80760" w:rsidP="00A80760">
      <w:pPr>
        <w:pStyle w:val="Ttulo"/>
        <w:ind w:left="0"/>
        <w:rPr>
          <w:sz w:val="24"/>
          <w:szCs w:val="24"/>
          <w:u w:val="single"/>
        </w:rPr>
      </w:pPr>
    </w:p>
    <w:p w:rsidR="00A80760" w:rsidRDefault="00A80760" w:rsidP="00A80760">
      <w:pPr>
        <w:pStyle w:val="Ttulo"/>
        <w:ind w:left="0"/>
        <w:rPr>
          <w:sz w:val="24"/>
          <w:szCs w:val="24"/>
          <w:u w:val="single"/>
        </w:rPr>
      </w:pPr>
    </w:p>
    <w:p w:rsidR="00A80760" w:rsidRDefault="00A80760" w:rsidP="00A80760">
      <w:pPr>
        <w:pStyle w:val="Ttulo"/>
        <w:ind w:left="0"/>
        <w:rPr>
          <w:sz w:val="24"/>
          <w:szCs w:val="24"/>
          <w:u w:val="single"/>
        </w:rPr>
      </w:pPr>
    </w:p>
    <w:p w:rsidR="00A80760" w:rsidRDefault="00A80760" w:rsidP="00A80760">
      <w:pPr>
        <w:pStyle w:val="Ttulo"/>
        <w:ind w:left="0"/>
        <w:rPr>
          <w:sz w:val="24"/>
          <w:szCs w:val="24"/>
          <w:u w:val="single"/>
        </w:rPr>
      </w:pPr>
    </w:p>
    <w:p w:rsidR="00A80760" w:rsidRDefault="00A80760" w:rsidP="00A80760">
      <w:pPr>
        <w:pStyle w:val="Ttulo"/>
        <w:ind w:left="0"/>
        <w:rPr>
          <w:sz w:val="24"/>
          <w:szCs w:val="24"/>
          <w:u w:val="single"/>
        </w:rPr>
      </w:pPr>
    </w:p>
    <w:p w:rsidR="00A80760" w:rsidRDefault="00A80760" w:rsidP="00A80760">
      <w:pPr>
        <w:pStyle w:val="Ttulo"/>
        <w:ind w:left="0"/>
        <w:rPr>
          <w:sz w:val="24"/>
          <w:szCs w:val="24"/>
          <w:u w:val="single"/>
        </w:rPr>
      </w:pPr>
    </w:p>
    <w:p w:rsidR="00A80760" w:rsidRDefault="00A80760" w:rsidP="00A80760">
      <w:pPr>
        <w:pStyle w:val="Ttulo"/>
        <w:ind w:left="0"/>
        <w:rPr>
          <w:sz w:val="24"/>
          <w:szCs w:val="24"/>
          <w:u w:val="single"/>
        </w:rPr>
      </w:pPr>
    </w:p>
    <w:p w:rsidR="00A80760" w:rsidRDefault="00A80760" w:rsidP="00A80760">
      <w:pPr>
        <w:pStyle w:val="Ttulo"/>
        <w:ind w:left="0"/>
        <w:rPr>
          <w:sz w:val="24"/>
          <w:szCs w:val="24"/>
          <w:u w:val="single"/>
        </w:rPr>
      </w:pPr>
    </w:p>
    <w:p w:rsidR="00A80760" w:rsidRDefault="00A80760" w:rsidP="00A80760">
      <w:pPr>
        <w:pStyle w:val="Ttulo"/>
        <w:ind w:left="0"/>
        <w:rPr>
          <w:sz w:val="24"/>
          <w:szCs w:val="24"/>
          <w:u w:val="single"/>
        </w:rPr>
      </w:pPr>
    </w:p>
    <w:p w:rsidR="00A80760" w:rsidRPr="00825AC3" w:rsidRDefault="00A80760" w:rsidP="00A80760">
      <w:pPr>
        <w:pStyle w:val="Ttulo"/>
        <w:ind w:left="0"/>
        <w:rPr>
          <w:sz w:val="24"/>
          <w:szCs w:val="24"/>
          <w:u w:val="single"/>
        </w:rPr>
      </w:pPr>
    </w:p>
    <w:p w:rsidR="00A80760" w:rsidRPr="00825AC3" w:rsidRDefault="00A80760" w:rsidP="00A80760">
      <w:pPr>
        <w:pStyle w:val="Ttulo"/>
        <w:ind w:left="0"/>
        <w:rPr>
          <w:sz w:val="24"/>
          <w:szCs w:val="24"/>
          <w:u w:val="single"/>
        </w:rPr>
      </w:pPr>
    </w:p>
    <w:sectPr w:rsidR="00A80760" w:rsidRPr="00825AC3" w:rsidSect="00FF7ACA">
      <w:footerReference w:type="even" r:id="rId8"/>
      <w:footerReference w:type="default" r:id="rId9"/>
      <w:pgSz w:w="11905" w:h="16837" w:code="9"/>
      <w:pgMar w:top="426" w:right="990" w:bottom="426" w:left="1134"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2D53" w:rsidRDefault="00642D53" w:rsidP="00167DBF">
      <w:r>
        <w:separator/>
      </w:r>
    </w:p>
  </w:endnote>
  <w:endnote w:type="continuationSeparator" w:id="1">
    <w:p w:rsidR="00642D53" w:rsidRDefault="00642D53" w:rsidP="00167DB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1072" w:rsidRDefault="00BE687C">
    <w:pPr>
      <w:pStyle w:val="Rodap"/>
      <w:framePr w:wrap="around" w:vAnchor="text" w:hAnchor="margin" w:xAlign="right" w:y="1"/>
      <w:rPr>
        <w:rStyle w:val="Nmerodepgina"/>
      </w:rPr>
    </w:pPr>
    <w:r>
      <w:rPr>
        <w:rStyle w:val="Nmerodepgina"/>
      </w:rPr>
      <w:fldChar w:fldCharType="begin"/>
    </w:r>
    <w:r w:rsidR="00B21072">
      <w:rPr>
        <w:rStyle w:val="Nmerodepgina"/>
      </w:rPr>
      <w:instrText xml:space="preserve">PAGE  </w:instrText>
    </w:r>
    <w:r>
      <w:rPr>
        <w:rStyle w:val="Nmerodepgina"/>
      </w:rPr>
      <w:fldChar w:fldCharType="end"/>
    </w:r>
  </w:p>
  <w:p w:rsidR="00B21072" w:rsidRDefault="00B21072">
    <w:pPr>
      <w:pStyle w:val="Rodap"/>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1072" w:rsidRDefault="00BE687C">
    <w:pPr>
      <w:pStyle w:val="Rodap"/>
      <w:framePr w:wrap="around" w:vAnchor="text" w:hAnchor="margin" w:xAlign="right" w:y="1"/>
      <w:rPr>
        <w:rStyle w:val="Nmerodepgina"/>
      </w:rPr>
    </w:pPr>
    <w:r>
      <w:rPr>
        <w:rStyle w:val="Nmerodepgina"/>
      </w:rPr>
      <w:fldChar w:fldCharType="begin"/>
    </w:r>
    <w:r w:rsidR="00B21072">
      <w:rPr>
        <w:rStyle w:val="Nmerodepgina"/>
      </w:rPr>
      <w:instrText xml:space="preserve">PAGE  </w:instrText>
    </w:r>
    <w:r>
      <w:rPr>
        <w:rStyle w:val="Nmerodepgina"/>
      </w:rPr>
      <w:fldChar w:fldCharType="separate"/>
    </w:r>
    <w:r w:rsidR="008538AA">
      <w:rPr>
        <w:rStyle w:val="Nmerodepgina"/>
        <w:noProof/>
      </w:rPr>
      <w:t>4</w:t>
    </w:r>
    <w:r>
      <w:rPr>
        <w:rStyle w:val="Nmerodepgina"/>
      </w:rPr>
      <w:fldChar w:fldCharType="end"/>
    </w:r>
  </w:p>
  <w:p w:rsidR="00B21072" w:rsidRDefault="00B21072">
    <w:pPr>
      <w:pStyle w:val="Rodap"/>
      <w:framePr w:w="9979" w:h="246" w:hRule="exact" w:wrap="around" w:vAnchor="text" w:hAnchor="page" w:x="1272" w:y="-338"/>
      <w:ind w:right="360"/>
      <w:rPr>
        <w:rStyle w:val="Nmerodepgin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2D53" w:rsidRDefault="00642D53" w:rsidP="00167DBF">
      <w:r>
        <w:separator/>
      </w:r>
    </w:p>
  </w:footnote>
  <w:footnote w:type="continuationSeparator" w:id="1">
    <w:p w:rsidR="00642D53" w:rsidRDefault="00642D53" w:rsidP="00167DB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none"/>
      <w:pStyle w:val="Ttulo1"/>
      <w:lvlText w:val=""/>
      <w:lvlJc w:val="left"/>
      <w:pPr>
        <w:tabs>
          <w:tab w:val="num" w:pos="0"/>
        </w:tabs>
        <w:ind w:left="0" w:firstLine="0"/>
      </w:pPr>
    </w:lvl>
    <w:lvl w:ilvl="1">
      <w:start w:val="2"/>
      <w:numFmt w:val="upperRoman"/>
      <w:lvlText w:val=".%2"/>
      <w:lvlJc w:val="right"/>
      <w:pPr>
        <w:tabs>
          <w:tab w:val="num" w:pos="720"/>
        </w:tabs>
        <w:ind w:left="720" w:hanging="360"/>
      </w:pPr>
    </w:lvl>
    <w:lvl w:ilvl="2">
      <w:start w:val="1"/>
      <w:numFmt w:val="none"/>
      <w:pStyle w:val="Ttulo3"/>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nsid w:val="22BA742E"/>
    <w:multiLevelType w:val="multilevel"/>
    <w:tmpl w:val="01268788"/>
    <w:lvl w:ilvl="0">
      <w:start w:val="3"/>
      <w:numFmt w:val="decimal"/>
      <w:lvlText w:val="%1."/>
      <w:lvlJc w:val="left"/>
      <w:pPr>
        <w:tabs>
          <w:tab w:val="num" w:pos="360"/>
        </w:tabs>
        <w:ind w:left="360" w:hanging="360"/>
      </w:pPr>
      <w:rPr>
        <w:rFonts w:hint="default"/>
      </w:rPr>
    </w:lvl>
    <w:lvl w:ilvl="1">
      <w:start w:val="1"/>
      <w:numFmt w:val="decimal"/>
      <w:pStyle w:val="EditalNvel1"/>
      <w:lvlText w:val="%1.%2."/>
      <w:lvlJc w:val="left"/>
      <w:pPr>
        <w:tabs>
          <w:tab w:val="num" w:pos="717"/>
        </w:tabs>
        <w:ind w:left="717"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508"/>
        </w:tabs>
        <w:ind w:left="2508" w:hanging="108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582"/>
        </w:tabs>
        <w:ind w:left="3582" w:hanging="144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656"/>
        </w:tabs>
        <w:ind w:left="4656" w:hanging="1800"/>
      </w:pPr>
      <w:rPr>
        <w:rFonts w:hint="default"/>
      </w:rPr>
    </w:lvl>
  </w:abstractNum>
  <w:abstractNum w:abstractNumId="2">
    <w:nsid w:val="243363F8"/>
    <w:multiLevelType w:val="multilevel"/>
    <w:tmpl w:val="8E5ABE9E"/>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25363D91"/>
    <w:multiLevelType w:val="hybridMultilevel"/>
    <w:tmpl w:val="8188D76C"/>
    <w:lvl w:ilvl="0" w:tplc="D9785B5E">
      <w:start w:val="5"/>
      <w:numFmt w:val="lowerLetter"/>
      <w:lvlText w:val="%1)"/>
      <w:lvlJc w:val="left"/>
      <w:pPr>
        <w:tabs>
          <w:tab w:val="num" w:pos="644"/>
        </w:tabs>
        <w:ind w:left="644" w:hanging="360"/>
      </w:pPr>
      <w:rPr>
        <w:rFonts w:hint="default"/>
      </w:rPr>
    </w:lvl>
    <w:lvl w:ilvl="1" w:tplc="04160019" w:tentative="1">
      <w:start w:val="1"/>
      <w:numFmt w:val="lowerLetter"/>
      <w:lvlText w:val="%2."/>
      <w:lvlJc w:val="left"/>
      <w:pPr>
        <w:tabs>
          <w:tab w:val="num" w:pos="1364"/>
        </w:tabs>
        <w:ind w:left="1364" w:hanging="360"/>
      </w:pPr>
    </w:lvl>
    <w:lvl w:ilvl="2" w:tplc="0416001B" w:tentative="1">
      <w:start w:val="1"/>
      <w:numFmt w:val="lowerRoman"/>
      <w:lvlText w:val="%3."/>
      <w:lvlJc w:val="right"/>
      <w:pPr>
        <w:tabs>
          <w:tab w:val="num" w:pos="2084"/>
        </w:tabs>
        <w:ind w:left="2084" w:hanging="180"/>
      </w:pPr>
    </w:lvl>
    <w:lvl w:ilvl="3" w:tplc="0416000F" w:tentative="1">
      <w:start w:val="1"/>
      <w:numFmt w:val="decimal"/>
      <w:lvlText w:val="%4."/>
      <w:lvlJc w:val="left"/>
      <w:pPr>
        <w:tabs>
          <w:tab w:val="num" w:pos="2804"/>
        </w:tabs>
        <w:ind w:left="2804" w:hanging="360"/>
      </w:pPr>
    </w:lvl>
    <w:lvl w:ilvl="4" w:tplc="04160019" w:tentative="1">
      <w:start w:val="1"/>
      <w:numFmt w:val="lowerLetter"/>
      <w:lvlText w:val="%5."/>
      <w:lvlJc w:val="left"/>
      <w:pPr>
        <w:tabs>
          <w:tab w:val="num" w:pos="3524"/>
        </w:tabs>
        <w:ind w:left="3524" w:hanging="360"/>
      </w:pPr>
    </w:lvl>
    <w:lvl w:ilvl="5" w:tplc="0416001B" w:tentative="1">
      <w:start w:val="1"/>
      <w:numFmt w:val="lowerRoman"/>
      <w:lvlText w:val="%6."/>
      <w:lvlJc w:val="right"/>
      <w:pPr>
        <w:tabs>
          <w:tab w:val="num" w:pos="4244"/>
        </w:tabs>
        <w:ind w:left="4244" w:hanging="180"/>
      </w:pPr>
    </w:lvl>
    <w:lvl w:ilvl="6" w:tplc="0416000F" w:tentative="1">
      <w:start w:val="1"/>
      <w:numFmt w:val="decimal"/>
      <w:lvlText w:val="%7."/>
      <w:lvlJc w:val="left"/>
      <w:pPr>
        <w:tabs>
          <w:tab w:val="num" w:pos="4964"/>
        </w:tabs>
        <w:ind w:left="4964" w:hanging="360"/>
      </w:pPr>
    </w:lvl>
    <w:lvl w:ilvl="7" w:tplc="04160019" w:tentative="1">
      <w:start w:val="1"/>
      <w:numFmt w:val="lowerLetter"/>
      <w:lvlText w:val="%8."/>
      <w:lvlJc w:val="left"/>
      <w:pPr>
        <w:tabs>
          <w:tab w:val="num" w:pos="5684"/>
        </w:tabs>
        <w:ind w:left="5684" w:hanging="360"/>
      </w:pPr>
    </w:lvl>
    <w:lvl w:ilvl="8" w:tplc="0416001B" w:tentative="1">
      <w:start w:val="1"/>
      <w:numFmt w:val="lowerRoman"/>
      <w:lvlText w:val="%9."/>
      <w:lvlJc w:val="right"/>
      <w:pPr>
        <w:tabs>
          <w:tab w:val="num" w:pos="6404"/>
        </w:tabs>
        <w:ind w:left="6404" w:hanging="180"/>
      </w:pPr>
    </w:lvl>
  </w:abstractNum>
  <w:abstractNum w:abstractNumId="4">
    <w:nsid w:val="25DA5D9B"/>
    <w:multiLevelType w:val="hybridMultilevel"/>
    <w:tmpl w:val="105261F6"/>
    <w:lvl w:ilvl="0" w:tplc="C242FE5E">
      <w:start w:val="3"/>
      <w:numFmt w:val="lowerLetter"/>
      <w:lvlText w:val="%1)"/>
      <w:lvlJc w:val="left"/>
      <w:pPr>
        <w:tabs>
          <w:tab w:val="num" w:pos="1068"/>
        </w:tabs>
        <w:ind w:left="1068" w:hanging="360"/>
      </w:pPr>
      <w:rPr>
        <w:rFonts w:hint="default"/>
      </w:rPr>
    </w:lvl>
    <w:lvl w:ilvl="1" w:tplc="04160019" w:tentative="1">
      <w:start w:val="1"/>
      <w:numFmt w:val="lowerLetter"/>
      <w:lvlText w:val="%2."/>
      <w:lvlJc w:val="left"/>
      <w:pPr>
        <w:tabs>
          <w:tab w:val="num" w:pos="1788"/>
        </w:tabs>
        <w:ind w:left="1788" w:hanging="360"/>
      </w:pPr>
    </w:lvl>
    <w:lvl w:ilvl="2" w:tplc="0416001B" w:tentative="1">
      <w:start w:val="1"/>
      <w:numFmt w:val="lowerRoman"/>
      <w:lvlText w:val="%3."/>
      <w:lvlJc w:val="right"/>
      <w:pPr>
        <w:tabs>
          <w:tab w:val="num" w:pos="2508"/>
        </w:tabs>
        <w:ind w:left="2508" w:hanging="180"/>
      </w:pPr>
    </w:lvl>
    <w:lvl w:ilvl="3" w:tplc="0416000F" w:tentative="1">
      <w:start w:val="1"/>
      <w:numFmt w:val="decimal"/>
      <w:lvlText w:val="%4."/>
      <w:lvlJc w:val="left"/>
      <w:pPr>
        <w:tabs>
          <w:tab w:val="num" w:pos="3228"/>
        </w:tabs>
        <w:ind w:left="3228" w:hanging="360"/>
      </w:pPr>
    </w:lvl>
    <w:lvl w:ilvl="4" w:tplc="04160019" w:tentative="1">
      <w:start w:val="1"/>
      <w:numFmt w:val="lowerLetter"/>
      <w:lvlText w:val="%5."/>
      <w:lvlJc w:val="left"/>
      <w:pPr>
        <w:tabs>
          <w:tab w:val="num" w:pos="3948"/>
        </w:tabs>
        <w:ind w:left="3948" w:hanging="360"/>
      </w:pPr>
    </w:lvl>
    <w:lvl w:ilvl="5" w:tplc="0416001B" w:tentative="1">
      <w:start w:val="1"/>
      <w:numFmt w:val="lowerRoman"/>
      <w:lvlText w:val="%6."/>
      <w:lvlJc w:val="right"/>
      <w:pPr>
        <w:tabs>
          <w:tab w:val="num" w:pos="4668"/>
        </w:tabs>
        <w:ind w:left="4668" w:hanging="180"/>
      </w:pPr>
    </w:lvl>
    <w:lvl w:ilvl="6" w:tplc="0416000F" w:tentative="1">
      <w:start w:val="1"/>
      <w:numFmt w:val="decimal"/>
      <w:lvlText w:val="%7."/>
      <w:lvlJc w:val="left"/>
      <w:pPr>
        <w:tabs>
          <w:tab w:val="num" w:pos="5388"/>
        </w:tabs>
        <w:ind w:left="5388" w:hanging="360"/>
      </w:pPr>
    </w:lvl>
    <w:lvl w:ilvl="7" w:tplc="04160019" w:tentative="1">
      <w:start w:val="1"/>
      <w:numFmt w:val="lowerLetter"/>
      <w:lvlText w:val="%8."/>
      <w:lvlJc w:val="left"/>
      <w:pPr>
        <w:tabs>
          <w:tab w:val="num" w:pos="6108"/>
        </w:tabs>
        <w:ind w:left="6108" w:hanging="360"/>
      </w:pPr>
    </w:lvl>
    <w:lvl w:ilvl="8" w:tplc="0416001B" w:tentative="1">
      <w:start w:val="1"/>
      <w:numFmt w:val="lowerRoman"/>
      <w:lvlText w:val="%9."/>
      <w:lvlJc w:val="right"/>
      <w:pPr>
        <w:tabs>
          <w:tab w:val="num" w:pos="6828"/>
        </w:tabs>
        <w:ind w:left="6828" w:hanging="180"/>
      </w:pPr>
    </w:lvl>
  </w:abstractNum>
  <w:abstractNum w:abstractNumId="5">
    <w:nsid w:val="43A42624"/>
    <w:multiLevelType w:val="hybridMultilevel"/>
    <w:tmpl w:val="61EE7788"/>
    <w:lvl w:ilvl="0" w:tplc="25EE772C">
      <w:start w:val="2"/>
      <w:numFmt w:val="lowerLetter"/>
      <w:lvlText w:val="%1)"/>
      <w:lvlJc w:val="left"/>
      <w:pPr>
        <w:tabs>
          <w:tab w:val="num" w:pos="347"/>
        </w:tabs>
        <w:ind w:left="347" w:hanging="360"/>
      </w:pPr>
      <w:rPr>
        <w:rFonts w:hint="default"/>
        <w:b w:val="0"/>
        <w:color w:val="auto"/>
      </w:rPr>
    </w:lvl>
    <w:lvl w:ilvl="1" w:tplc="04160019" w:tentative="1">
      <w:start w:val="1"/>
      <w:numFmt w:val="lowerLetter"/>
      <w:lvlText w:val="%2."/>
      <w:lvlJc w:val="left"/>
      <w:pPr>
        <w:tabs>
          <w:tab w:val="num" w:pos="1067"/>
        </w:tabs>
        <w:ind w:left="1067" w:hanging="360"/>
      </w:pPr>
    </w:lvl>
    <w:lvl w:ilvl="2" w:tplc="0416001B" w:tentative="1">
      <w:start w:val="1"/>
      <w:numFmt w:val="lowerRoman"/>
      <w:lvlText w:val="%3."/>
      <w:lvlJc w:val="right"/>
      <w:pPr>
        <w:tabs>
          <w:tab w:val="num" w:pos="1787"/>
        </w:tabs>
        <w:ind w:left="1787" w:hanging="180"/>
      </w:pPr>
    </w:lvl>
    <w:lvl w:ilvl="3" w:tplc="0416000F" w:tentative="1">
      <w:start w:val="1"/>
      <w:numFmt w:val="decimal"/>
      <w:lvlText w:val="%4."/>
      <w:lvlJc w:val="left"/>
      <w:pPr>
        <w:tabs>
          <w:tab w:val="num" w:pos="2507"/>
        </w:tabs>
        <w:ind w:left="2507" w:hanging="360"/>
      </w:pPr>
    </w:lvl>
    <w:lvl w:ilvl="4" w:tplc="04160019" w:tentative="1">
      <w:start w:val="1"/>
      <w:numFmt w:val="lowerLetter"/>
      <w:lvlText w:val="%5."/>
      <w:lvlJc w:val="left"/>
      <w:pPr>
        <w:tabs>
          <w:tab w:val="num" w:pos="3227"/>
        </w:tabs>
        <w:ind w:left="3227" w:hanging="360"/>
      </w:pPr>
    </w:lvl>
    <w:lvl w:ilvl="5" w:tplc="0416001B" w:tentative="1">
      <w:start w:val="1"/>
      <w:numFmt w:val="lowerRoman"/>
      <w:lvlText w:val="%6."/>
      <w:lvlJc w:val="right"/>
      <w:pPr>
        <w:tabs>
          <w:tab w:val="num" w:pos="3947"/>
        </w:tabs>
        <w:ind w:left="3947" w:hanging="180"/>
      </w:pPr>
    </w:lvl>
    <w:lvl w:ilvl="6" w:tplc="0416000F" w:tentative="1">
      <w:start w:val="1"/>
      <w:numFmt w:val="decimal"/>
      <w:lvlText w:val="%7."/>
      <w:lvlJc w:val="left"/>
      <w:pPr>
        <w:tabs>
          <w:tab w:val="num" w:pos="4667"/>
        </w:tabs>
        <w:ind w:left="4667" w:hanging="360"/>
      </w:pPr>
    </w:lvl>
    <w:lvl w:ilvl="7" w:tplc="04160019" w:tentative="1">
      <w:start w:val="1"/>
      <w:numFmt w:val="lowerLetter"/>
      <w:lvlText w:val="%8."/>
      <w:lvlJc w:val="left"/>
      <w:pPr>
        <w:tabs>
          <w:tab w:val="num" w:pos="5387"/>
        </w:tabs>
        <w:ind w:left="5387" w:hanging="360"/>
      </w:pPr>
    </w:lvl>
    <w:lvl w:ilvl="8" w:tplc="0416001B" w:tentative="1">
      <w:start w:val="1"/>
      <w:numFmt w:val="lowerRoman"/>
      <w:lvlText w:val="%9."/>
      <w:lvlJc w:val="right"/>
      <w:pPr>
        <w:tabs>
          <w:tab w:val="num" w:pos="6107"/>
        </w:tabs>
        <w:ind w:left="6107" w:hanging="180"/>
      </w:pPr>
    </w:lvl>
  </w:abstractNum>
  <w:abstractNum w:abstractNumId="6">
    <w:nsid w:val="45EE015B"/>
    <w:multiLevelType w:val="hybridMultilevel"/>
    <w:tmpl w:val="606A4EFA"/>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7">
    <w:nsid w:val="4C6628D5"/>
    <w:multiLevelType w:val="multilevel"/>
    <w:tmpl w:val="F2ECEA4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50"/>
        </w:tabs>
        <w:ind w:left="750" w:hanging="39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8">
    <w:nsid w:val="5752402E"/>
    <w:multiLevelType w:val="hybridMultilevel"/>
    <w:tmpl w:val="6B6C6BB8"/>
    <w:lvl w:ilvl="0" w:tplc="04160017">
      <w:start w:val="1"/>
      <w:numFmt w:val="lowerLetter"/>
      <w:lvlText w:val="%1)"/>
      <w:lvlJc w:val="left"/>
      <w:pPr>
        <w:tabs>
          <w:tab w:val="num" w:pos="786"/>
        </w:tabs>
        <w:ind w:left="786" w:hanging="360"/>
      </w:pPr>
      <w:rPr>
        <w:rFonts w:hint="default"/>
      </w:rPr>
    </w:lvl>
    <w:lvl w:ilvl="1" w:tplc="04160019">
      <w:start w:val="1"/>
      <w:numFmt w:val="lowerLetter"/>
      <w:lvlText w:val="%2."/>
      <w:lvlJc w:val="left"/>
      <w:pPr>
        <w:tabs>
          <w:tab w:val="num" w:pos="1506"/>
        </w:tabs>
        <w:ind w:left="1506" w:hanging="360"/>
      </w:pPr>
    </w:lvl>
    <w:lvl w:ilvl="2" w:tplc="0416001B" w:tentative="1">
      <w:start w:val="1"/>
      <w:numFmt w:val="lowerRoman"/>
      <w:lvlText w:val="%3."/>
      <w:lvlJc w:val="right"/>
      <w:pPr>
        <w:tabs>
          <w:tab w:val="num" w:pos="2226"/>
        </w:tabs>
        <w:ind w:left="2226" w:hanging="180"/>
      </w:pPr>
    </w:lvl>
    <w:lvl w:ilvl="3" w:tplc="0416000F" w:tentative="1">
      <w:start w:val="1"/>
      <w:numFmt w:val="decimal"/>
      <w:lvlText w:val="%4."/>
      <w:lvlJc w:val="left"/>
      <w:pPr>
        <w:tabs>
          <w:tab w:val="num" w:pos="2946"/>
        </w:tabs>
        <w:ind w:left="2946" w:hanging="360"/>
      </w:pPr>
    </w:lvl>
    <w:lvl w:ilvl="4" w:tplc="04160019" w:tentative="1">
      <w:start w:val="1"/>
      <w:numFmt w:val="lowerLetter"/>
      <w:lvlText w:val="%5."/>
      <w:lvlJc w:val="left"/>
      <w:pPr>
        <w:tabs>
          <w:tab w:val="num" w:pos="3666"/>
        </w:tabs>
        <w:ind w:left="3666" w:hanging="360"/>
      </w:pPr>
    </w:lvl>
    <w:lvl w:ilvl="5" w:tplc="0416001B" w:tentative="1">
      <w:start w:val="1"/>
      <w:numFmt w:val="lowerRoman"/>
      <w:lvlText w:val="%6."/>
      <w:lvlJc w:val="right"/>
      <w:pPr>
        <w:tabs>
          <w:tab w:val="num" w:pos="4386"/>
        </w:tabs>
        <w:ind w:left="4386" w:hanging="180"/>
      </w:pPr>
    </w:lvl>
    <w:lvl w:ilvl="6" w:tplc="0416000F" w:tentative="1">
      <w:start w:val="1"/>
      <w:numFmt w:val="decimal"/>
      <w:lvlText w:val="%7."/>
      <w:lvlJc w:val="left"/>
      <w:pPr>
        <w:tabs>
          <w:tab w:val="num" w:pos="5106"/>
        </w:tabs>
        <w:ind w:left="5106" w:hanging="360"/>
      </w:pPr>
    </w:lvl>
    <w:lvl w:ilvl="7" w:tplc="04160019" w:tentative="1">
      <w:start w:val="1"/>
      <w:numFmt w:val="lowerLetter"/>
      <w:lvlText w:val="%8."/>
      <w:lvlJc w:val="left"/>
      <w:pPr>
        <w:tabs>
          <w:tab w:val="num" w:pos="5826"/>
        </w:tabs>
        <w:ind w:left="5826" w:hanging="360"/>
      </w:pPr>
    </w:lvl>
    <w:lvl w:ilvl="8" w:tplc="0416001B" w:tentative="1">
      <w:start w:val="1"/>
      <w:numFmt w:val="lowerRoman"/>
      <w:lvlText w:val="%9."/>
      <w:lvlJc w:val="right"/>
      <w:pPr>
        <w:tabs>
          <w:tab w:val="num" w:pos="6546"/>
        </w:tabs>
        <w:ind w:left="6546" w:hanging="180"/>
      </w:pPr>
    </w:lvl>
  </w:abstractNum>
  <w:abstractNum w:abstractNumId="9">
    <w:nsid w:val="63F621F9"/>
    <w:multiLevelType w:val="hybridMultilevel"/>
    <w:tmpl w:val="606A4EFA"/>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0">
    <w:nsid w:val="690E0C3C"/>
    <w:multiLevelType w:val="hybridMultilevel"/>
    <w:tmpl w:val="01742EEE"/>
    <w:lvl w:ilvl="0" w:tplc="F9FE1AA8">
      <w:start w:val="1"/>
      <w:numFmt w:val="lowerLetter"/>
      <w:lvlText w:val="%1)"/>
      <w:lvlJc w:val="left"/>
      <w:pPr>
        <w:tabs>
          <w:tab w:val="num" w:pos="1068"/>
        </w:tabs>
        <w:ind w:left="1068" w:hanging="360"/>
      </w:pPr>
      <w:rPr>
        <w:rFonts w:hint="default"/>
      </w:rPr>
    </w:lvl>
    <w:lvl w:ilvl="1" w:tplc="04160019" w:tentative="1">
      <w:start w:val="1"/>
      <w:numFmt w:val="lowerLetter"/>
      <w:lvlText w:val="%2."/>
      <w:lvlJc w:val="left"/>
      <w:pPr>
        <w:tabs>
          <w:tab w:val="num" w:pos="1788"/>
        </w:tabs>
        <w:ind w:left="1788" w:hanging="360"/>
      </w:pPr>
    </w:lvl>
    <w:lvl w:ilvl="2" w:tplc="0416001B" w:tentative="1">
      <w:start w:val="1"/>
      <w:numFmt w:val="lowerRoman"/>
      <w:lvlText w:val="%3."/>
      <w:lvlJc w:val="right"/>
      <w:pPr>
        <w:tabs>
          <w:tab w:val="num" w:pos="2508"/>
        </w:tabs>
        <w:ind w:left="2508" w:hanging="180"/>
      </w:pPr>
    </w:lvl>
    <w:lvl w:ilvl="3" w:tplc="0416000F" w:tentative="1">
      <w:start w:val="1"/>
      <w:numFmt w:val="decimal"/>
      <w:lvlText w:val="%4."/>
      <w:lvlJc w:val="left"/>
      <w:pPr>
        <w:tabs>
          <w:tab w:val="num" w:pos="3228"/>
        </w:tabs>
        <w:ind w:left="3228" w:hanging="360"/>
      </w:pPr>
    </w:lvl>
    <w:lvl w:ilvl="4" w:tplc="04160019" w:tentative="1">
      <w:start w:val="1"/>
      <w:numFmt w:val="lowerLetter"/>
      <w:lvlText w:val="%5."/>
      <w:lvlJc w:val="left"/>
      <w:pPr>
        <w:tabs>
          <w:tab w:val="num" w:pos="3948"/>
        </w:tabs>
        <w:ind w:left="3948" w:hanging="360"/>
      </w:pPr>
    </w:lvl>
    <w:lvl w:ilvl="5" w:tplc="0416001B" w:tentative="1">
      <w:start w:val="1"/>
      <w:numFmt w:val="lowerRoman"/>
      <w:lvlText w:val="%6."/>
      <w:lvlJc w:val="right"/>
      <w:pPr>
        <w:tabs>
          <w:tab w:val="num" w:pos="4668"/>
        </w:tabs>
        <w:ind w:left="4668" w:hanging="180"/>
      </w:pPr>
    </w:lvl>
    <w:lvl w:ilvl="6" w:tplc="0416000F" w:tentative="1">
      <w:start w:val="1"/>
      <w:numFmt w:val="decimal"/>
      <w:lvlText w:val="%7."/>
      <w:lvlJc w:val="left"/>
      <w:pPr>
        <w:tabs>
          <w:tab w:val="num" w:pos="5388"/>
        </w:tabs>
        <w:ind w:left="5388" w:hanging="360"/>
      </w:pPr>
    </w:lvl>
    <w:lvl w:ilvl="7" w:tplc="04160019" w:tentative="1">
      <w:start w:val="1"/>
      <w:numFmt w:val="lowerLetter"/>
      <w:lvlText w:val="%8."/>
      <w:lvlJc w:val="left"/>
      <w:pPr>
        <w:tabs>
          <w:tab w:val="num" w:pos="6108"/>
        </w:tabs>
        <w:ind w:left="6108" w:hanging="360"/>
      </w:pPr>
    </w:lvl>
    <w:lvl w:ilvl="8" w:tplc="0416001B" w:tentative="1">
      <w:start w:val="1"/>
      <w:numFmt w:val="lowerRoman"/>
      <w:lvlText w:val="%9."/>
      <w:lvlJc w:val="right"/>
      <w:pPr>
        <w:tabs>
          <w:tab w:val="num" w:pos="6828"/>
        </w:tabs>
        <w:ind w:left="6828" w:hanging="180"/>
      </w:pPr>
    </w:lvl>
  </w:abstractNum>
  <w:abstractNum w:abstractNumId="11">
    <w:nsid w:val="6FA7221F"/>
    <w:multiLevelType w:val="hybridMultilevel"/>
    <w:tmpl w:val="6B6C6BB8"/>
    <w:lvl w:ilvl="0" w:tplc="04160017">
      <w:start w:val="1"/>
      <w:numFmt w:val="lowerLetter"/>
      <w:lvlText w:val="%1)"/>
      <w:lvlJc w:val="left"/>
      <w:pPr>
        <w:tabs>
          <w:tab w:val="num" w:pos="720"/>
        </w:tabs>
        <w:ind w:left="720" w:hanging="36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2">
    <w:nsid w:val="7EC3561F"/>
    <w:multiLevelType w:val="hybridMultilevel"/>
    <w:tmpl w:val="2A569E2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num w:numId="1">
    <w:abstractNumId w:val="0"/>
  </w:num>
  <w:num w:numId="2">
    <w:abstractNumId w:val="7"/>
  </w:num>
  <w:num w:numId="3">
    <w:abstractNumId w:val="1"/>
  </w:num>
  <w:num w:numId="4">
    <w:abstractNumId w:val="4"/>
  </w:num>
  <w:num w:numId="5">
    <w:abstractNumId w:val="5"/>
  </w:num>
  <w:num w:numId="6">
    <w:abstractNumId w:val="8"/>
  </w:num>
  <w:num w:numId="7">
    <w:abstractNumId w:val="12"/>
  </w:num>
  <w:num w:numId="8">
    <w:abstractNumId w:val="9"/>
  </w:num>
  <w:num w:numId="9">
    <w:abstractNumId w:val="2"/>
  </w:num>
  <w:num w:numId="10">
    <w:abstractNumId w:val="10"/>
  </w:num>
  <w:num w:numId="11">
    <w:abstractNumId w:val="3"/>
  </w:num>
  <w:num w:numId="12">
    <w:abstractNumId w:val="11"/>
  </w:num>
  <w:num w:numId="1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8"/>
  <w:defaultTabStop w:val="708"/>
  <w:hyphenationZone w:val="425"/>
  <w:characterSpacingControl w:val="doNotCompress"/>
  <w:footnotePr>
    <w:footnote w:id="0"/>
    <w:footnote w:id="1"/>
  </w:footnotePr>
  <w:endnotePr>
    <w:endnote w:id="0"/>
    <w:endnote w:id="1"/>
  </w:endnotePr>
  <w:compat/>
  <w:rsids>
    <w:rsidRoot w:val="00A80760"/>
    <w:rsid w:val="000812D4"/>
    <w:rsid w:val="00167DBF"/>
    <w:rsid w:val="001F37CE"/>
    <w:rsid w:val="00380DC1"/>
    <w:rsid w:val="0045100A"/>
    <w:rsid w:val="004D2A4F"/>
    <w:rsid w:val="00555132"/>
    <w:rsid w:val="005B4E5C"/>
    <w:rsid w:val="00642D53"/>
    <w:rsid w:val="006C6D60"/>
    <w:rsid w:val="007C371F"/>
    <w:rsid w:val="008538AA"/>
    <w:rsid w:val="008D2D66"/>
    <w:rsid w:val="00962F8F"/>
    <w:rsid w:val="00A00A5E"/>
    <w:rsid w:val="00A32BE6"/>
    <w:rsid w:val="00A80760"/>
    <w:rsid w:val="00AD1876"/>
    <w:rsid w:val="00B21072"/>
    <w:rsid w:val="00B92795"/>
    <w:rsid w:val="00BE687C"/>
    <w:rsid w:val="00C12A60"/>
    <w:rsid w:val="00D3664B"/>
    <w:rsid w:val="00DE2812"/>
    <w:rsid w:val="00E342E6"/>
    <w:rsid w:val="00EE6BC0"/>
    <w:rsid w:val="00FF7ACA"/>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0760"/>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A80760"/>
    <w:pPr>
      <w:keepNext/>
      <w:numPr>
        <w:numId w:val="1"/>
      </w:numPr>
      <w:pBdr>
        <w:top w:val="single" w:sz="1" w:space="1" w:color="000000"/>
        <w:left w:val="single" w:sz="1" w:space="4" w:color="000000"/>
        <w:bottom w:val="single" w:sz="1" w:space="1" w:color="000000"/>
        <w:right w:val="single" w:sz="1" w:space="4" w:color="000000"/>
      </w:pBdr>
      <w:suppressAutoHyphens/>
      <w:jc w:val="center"/>
      <w:outlineLvl w:val="0"/>
    </w:pPr>
    <w:rPr>
      <w:rFonts w:ascii="Arial" w:hAnsi="Arial"/>
      <w:b/>
      <w:i/>
      <w:sz w:val="32"/>
      <w:szCs w:val="20"/>
      <w:lang w:eastAsia="ar-SA"/>
    </w:rPr>
  </w:style>
  <w:style w:type="paragraph" w:styleId="Ttulo2">
    <w:name w:val="heading 2"/>
    <w:basedOn w:val="Normal"/>
    <w:next w:val="Normal"/>
    <w:link w:val="Ttulo2Char"/>
    <w:qFormat/>
    <w:rsid w:val="00A80760"/>
    <w:pPr>
      <w:keepNext/>
      <w:tabs>
        <w:tab w:val="left" w:pos="1134"/>
        <w:tab w:val="left" w:pos="1418"/>
      </w:tabs>
      <w:jc w:val="both"/>
      <w:outlineLvl w:val="1"/>
    </w:pPr>
    <w:rPr>
      <w:b/>
      <w:bCs/>
      <w:color w:val="FF0000"/>
      <w:szCs w:val="22"/>
    </w:rPr>
  </w:style>
  <w:style w:type="paragraph" w:styleId="Ttulo3">
    <w:name w:val="heading 3"/>
    <w:basedOn w:val="Normal"/>
    <w:next w:val="Normal"/>
    <w:link w:val="Ttulo3Char"/>
    <w:qFormat/>
    <w:rsid w:val="00A80760"/>
    <w:pPr>
      <w:keepNext/>
      <w:numPr>
        <w:ilvl w:val="2"/>
        <w:numId w:val="1"/>
      </w:numPr>
      <w:suppressAutoHyphens/>
      <w:jc w:val="center"/>
      <w:outlineLvl w:val="2"/>
    </w:pPr>
    <w:rPr>
      <w:rFonts w:ascii="Brush Script MT" w:hAnsi="Brush Script MT"/>
      <w:b/>
      <w:sz w:val="32"/>
      <w:szCs w:val="20"/>
      <w:lang w:eastAsia="ar-SA"/>
    </w:rPr>
  </w:style>
  <w:style w:type="paragraph" w:styleId="Ttulo4">
    <w:name w:val="heading 4"/>
    <w:basedOn w:val="Normal"/>
    <w:next w:val="Normal"/>
    <w:link w:val="Ttulo4Char"/>
    <w:qFormat/>
    <w:rsid w:val="00A80760"/>
    <w:pPr>
      <w:keepNext/>
      <w:overflowPunct w:val="0"/>
      <w:autoSpaceDE w:val="0"/>
      <w:autoSpaceDN w:val="0"/>
      <w:adjustRightInd w:val="0"/>
      <w:ind w:firstLine="708"/>
      <w:jc w:val="both"/>
      <w:textAlignment w:val="baseline"/>
      <w:outlineLvl w:val="3"/>
    </w:pPr>
    <w:rPr>
      <w:b/>
      <w:bCs/>
      <w:color w:val="FF0000"/>
      <w:sz w:val="22"/>
    </w:rPr>
  </w:style>
  <w:style w:type="paragraph" w:styleId="Ttulo5">
    <w:name w:val="heading 5"/>
    <w:basedOn w:val="Normal"/>
    <w:next w:val="Normal"/>
    <w:link w:val="Ttulo5Char"/>
    <w:qFormat/>
    <w:rsid w:val="00A80760"/>
    <w:pPr>
      <w:keepNext/>
      <w:suppressAutoHyphens/>
      <w:ind w:left="-15"/>
      <w:jc w:val="both"/>
      <w:outlineLvl w:val="4"/>
    </w:pPr>
    <w:rPr>
      <w:b/>
      <w:bCs/>
      <w:sz w:val="22"/>
      <w:szCs w:val="22"/>
      <w:u w:val="single"/>
      <w:lang w:eastAsia="ar-SA"/>
    </w:rPr>
  </w:style>
  <w:style w:type="paragraph" w:styleId="Ttulo6">
    <w:name w:val="heading 6"/>
    <w:basedOn w:val="Normal"/>
    <w:next w:val="Normal"/>
    <w:link w:val="Ttulo6Char"/>
    <w:qFormat/>
    <w:rsid w:val="00A80760"/>
    <w:pPr>
      <w:keepNext/>
      <w:tabs>
        <w:tab w:val="left" w:pos="1134"/>
        <w:tab w:val="left" w:pos="1418"/>
      </w:tabs>
      <w:jc w:val="center"/>
      <w:outlineLvl w:val="5"/>
    </w:pPr>
    <w:rPr>
      <w:b/>
      <w:i/>
      <w:sz w:val="17"/>
      <w:szCs w:val="22"/>
    </w:rPr>
  </w:style>
  <w:style w:type="paragraph" w:styleId="Ttulo7">
    <w:name w:val="heading 7"/>
    <w:basedOn w:val="Normal"/>
    <w:next w:val="Normal"/>
    <w:link w:val="Ttulo7Char"/>
    <w:qFormat/>
    <w:rsid w:val="00A80760"/>
    <w:pPr>
      <w:keepNext/>
      <w:ind w:left="1134"/>
      <w:jc w:val="both"/>
      <w:outlineLvl w:val="6"/>
    </w:pPr>
    <w:rPr>
      <w:b/>
      <w:i/>
      <w:sz w:val="22"/>
      <w:szCs w:val="20"/>
      <w:u w:val="single"/>
    </w:rPr>
  </w:style>
  <w:style w:type="paragraph" w:styleId="Ttulo8">
    <w:name w:val="heading 8"/>
    <w:basedOn w:val="Normal"/>
    <w:next w:val="Normal"/>
    <w:link w:val="Ttulo8Char"/>
    <w:qFormat/>
    <w:rsid w:val="00A80760"/>
    <w:pPr>
      <w:keepNext/>
      <w:jc w:val="center"/>
      <w:outlineLvl w:val="7"/>
    </w:pPr>
    <w:rPr>
      <w:rFonts w:ascii="Arial" w:hAnsi="Arial" w:cs="Arial"/>
      <w:b/>
      <w:bCs/>
      <w:sz w:val="18"/>
    </w:rPr>
  </w:style>
  <w:style w:type="paragraph" w:styleId="Ttulo9">
    <w:name w:val="heading 9"/>
    <w:basedOn w:val="Normal"/>
    <w:next w:val="Normal"/>
    <w:link w:val="Ttulo9Char"/>
    <w:qFormat/>
    <w:rsid w:val="00A80760"/>
    <w:pPr>
      <w:keepNext/>
      <w:framePr w:hSpace="141" w:wrap="notBeside" w:vAnchor="text" w:hAnchor="margin" w:x="71" w:y="-77"/>
      <w:outlineLvl w:val="8"/>
    </w:pPr>
    <w:rPr>
      <w:rFonts w:ascii="Arial" w:hAnsi="Arial" w:cs="Arial"/>
      <w:i/>
      <w:iCs/>
      <w:color w:val="000000"/>
      <w:sz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A80760"/>
    <w:rPr>
      <w:rFonts w:ascii="Arial" w:eastAsia="Times New Roman" w:hAnsi="Arial" w:cs="Times New Roman"/>
      <w:b/>
      <w:i/>
      <w:sz w:val="32"/>
      <w:szCs w:val="20"/>
      <w:lang w:eastAsia="ar-SA"/>
    </w:rPr>
  </w:style>
  <w:style w:type="character" w:customStyle="1" w:styleId="Ttulo2Char">
    <w:name w:val="Título 2 Char"/>
    <w:basedOn w:val="Fontepargpadro"/>
    <w:link w:val="Ttulo2"/>
    <w:rsid w:val="00A80760"/>
    <w:rPr>
      <w:rFonts w:ascii="Times New Roman" w:eastAsia="Times New Roman" w:hAnsi="Times New Roman" w:cs="Times New Roman"/>
      <w:b/>
      <w:bCs/>
      <w:color w:val="FF0000"/>
      <w:sz w:val="24"/>
      <w:lang w:eastAsia="pt-BR"/>
    </w:rPr>
  </w:style>
  <w:style w:type="character" w:customStyle="1" w:styleId="Ttulo3Char">
    <w:name w:val="Título 3 Char"/>
    <w:basedOn w:val="Fontepargpadro"/>
    <w:link w:val="Ttulo3"/>
    <w:rsid w:val="00A80760"/>
    <w:rPr>
      <w:rFonts w:ascii="Brush Script MT" w:eastAsia="Times New Roman" w:hAnsi="Brush Script MT" w:cs="Times New Roman"/>
      <w:b/>
      <w:sz w:val="32"/>
      <w:szCs w:val="20"/>
      <w:lang w:eastAsia="ar-SA"/>
    </w:rPr>
  </w:style>
  <w:style w:type="character" w:customStyle="1" w:styleId="Ttulo4Char">
    <w:name w:val="Título 4 Char"/>
    <w:basedOn w:val="Fontepargpadro"/>
    <w:link w:val="Ttulo4"/>
    <w:rsid w:val="00A80760"/>
    <w:rPr>
      <w:rFonts w:ascii="Times New Roman" w:eastAsia="Times New Roman" w:hAnsi="Times New Roman" w:cs="Times New Roman"/>
      <w:b/>
      <w:bCs/>
      <w:color w:val="FF0000"/>
      <w:szCs w:val="24"/>
      <w:lang w:eastAsia="pt-BR"/>
    </w:rPr>
  </w:style>
  <w:style w:type="character" w:customStyle="1" w:styleId="Ttulo5Char">
    <w:name w:val="Título 5 Char"/>
    <w:basedOn w:val="Fontepargpadro"/>
    <w:link w:val="Ttulo5"/>
    <w:rsid w:val="00A80760"/>
    <w:rPr>
      <w:rFonts w:ascii="Times New Roman" w:eastAsia="Times New Roman" w:hAnsi="Times New Roman" w:cs="Times New Roman"/>
      <w:b/>
      <w:bCs/>
      <w:u w:val="single"/>
      <w:lang w:eastAsia="ar-SA"/>
    </w:rPr>
  </w:style>
  <w:style w:type="character" w:customStyle="1" w:styleId="Ttulo6Char">
    <w:name w:val="Título 6 Char"/>
    <w:basedOn w:val="Fontepargpadro"/>
    <w:link w:val="Ttulo6"/>
    <w:rsid w:val="00A80760"/>
    <w:rPr>
      <w:rFonts w:ascii="Times New Roman" w:eastAsia="Times New Roman" w:hAnsi="Times New Roman" w:cs="Times New Roman"/>
      <w:b/>
      <w:i/>
      <w:sz w:val="17"/>
      <w:lang w:eastAsia="pt-BR"/>
    </w:rPr>
  </w:style>
  <w:style w:type="character" w:customStyle="1" w:styleId="Ttulo7Char">
    <w:name w:val="Título 7 Char"/>
    <w:basedOn w:val="Fontepargpadro"/>
    <w:link w:val="Ttulo7"/>
    <w:rsid w:val="00A80760"/>
    <w:rPr>
      <w:rFonts w:ascii="Times New Roman" w:eastAsia="Times New Roman" w:hAnsi="Times New Roman" w:cs="Times New Roman"/>
      <w:b/>
      <w:i/>
      <w:szCs w:val="20"/>
      <w:u w:val="single"/>
      <w:lang w:eastAsia="pt-BR"/>
    </w:rPr>
  </w:style>
  <w:style w:type="character" w:customStyle="1" w:styleId="Ttulo8Char">
    <w:name w:val="Título 8 Char"/>
    <w:basedOn w:val="Fontepargpadro"/>
    <w:link w:val="Ttulo8"/>
    <w:rsid w:val="00A80760"/>
    <w:rPr>
      <w:rFonts w:ascii="Arial" w:eastAsia="Times New Roman" w:hAnsi="Arial" w:cs="Arial"/>
      <w:b/>
      <w:bCs/>
      <w:sz w:val="18"/>
      <w:szCs w:val="24"/>
      <w:lang w:eastAsia="pt-BR"/>
    </w:rPr>
  </w:style>
  <w:style w:type="character" w:customStyle="1" w:styleId="Ttulo9Char">
    <w:name w:val="Título 9 Char"/>
    <w:basedOn w:val="Fontepargpadro"/>
    <w:link w:val="Ttulo9"/>
    <w:rsid w:val="00A80760"/>
    <w:rPr>
      <w:rFonts w:ascii="Arial" w:eastAsia="Times New Roman" w:hAnsi="Arial" w:cs="Arial"/>
      <w:i/>
      <w:iCs/>
      <w:color w:val="000000"/>
      <w:sz w:val="18"/>
      <w:szCs w:val="24"/>
      <w:lang w:eastAsia="pt-BR"/>
    </w:rPr>
  </w:style>
  <w:style w:type="paragraph" w:customStyle="1" w:styleId="EditalNvel1">
    <w:name w:val="Edital Nível 1"/>
    <w:basedOn w:val="Normal"/>
    <w:next w:val="Normal"/>
    <w:autoRedefine/>
    <w:rsid w:val="00A80760"/>
    <w:pPr>
      <w:numPr>
        <w:ilvl w:val="1"/>
        <w:numId w:val="3"/>
      </w:numPr>
      <w:tabs>
        <w:tab w:val="clear" w:pos="717"/>
        <w:tab w:val="num" w:pos="567"/>
      </w:tabs>
      <w:autoSpaceDE w:val="0"/>
      <w:autoSpaceDN w:val="0"/>
      <w:adjustRightInd w:val="0"/>
      <w:spacing w:before="120" w:after="120"/>
      <w:ind w:hanging="717"/>
      <w:jc w:val="both"/>
      <w:outlineLvl w:val="2"/>
    </w:pPr>
    <w:rPr>
      <w:b/>
      <w:caps/>
      <w:color w:val="FF0000"/>
    </w:rPr>
  </w:style>
  <w:style w:type="paragraph" w:styleId="Ttulo">
    <w:name w:val="Title"/>
    <w:basedOn w:val="Normal"/>
    <w:link w:val="TtuloChar"/>
    <w:qFormat/>
    <w:rsid w:val="00A80760"/>
    <w:pPr>
      <w:ind w:left="1134"/>
      <w:jc w:val="center"/>
    </w:pPr>
    <w:rPr>
      <w:b/>
      <w:sz w:val="28"/>
      <w:szCs w:val="20"/>
    </w:rPr>
  </w:style>
  <w:style w:type="character" w:customStyle="1" w:styleId="TtuloChar">
    <w:name w:val="Título Char"/>
    <w:basedOn w:val="Fontepargpadro"/>
    <w:link w:val="Ttulo"/>
    <w:rsid w:val="00A80760"/>
    <w:rPr>
      <w:rFonts w:ascii="Times New Roman" w:eastAsia="Times New Roman" w:hAnsi="Times New Roman" w:cs="Times New Roman"/>
      <w:b/>
      <w:sz w:val="28"/>
      <w:szCs w:val="20"/>
      <w:lang w:eastAsia="pt-BR"/>
    </w:rPr>
  </w:style>
  <w:style w:type="paragraph" w:styleId="Corpodetexto">
    <w:name w:val="Body Text"/>
    <w:basedOn w:val="Normal"/>
    <w:link w:val="CorpodetextoChar"/>
    <w:rsid w:val="00A80760"/>
    <w:pPr>
      <w:suppressAutoHyphens/>
      <w:jc w:val="both"/>
    </w:pPr>
    <w:rPr>
      <w:rFonts w:ascii="Courier New" w:hAnsi="Courier New"/>
      <w:sz w:val="20"/>
      <w:lang w:eastAsia="ar-SA"/>
    </w:rPr>
  </w:style>
  <w:style w:type="character" w:customStyle="1" w:styleId="CorpodetextoChar">
    <w:name w:val="Corpo de texto Char"/>
    <w:basedOn w:val="Fontepargpadro"/>
    <w:link w:val="Corpodetexto"/>
    <w:rsid w:val="00A80760"/>
    <w:rPr>
      <w:rFonts w:ascii="Courier New" w:eastAsia="Times New Roman" w:hAnsi="Courier New" w:cs="Times New Roman"/>
      <w:sz w:val="20"/>
      <w:szCs w:val="24"/>
      <w:lang w:eastAsia="ar-SA"/>
    </w:rPr>
  </w:style>
  <w:style w:type="paragraph" w:customStyle="1" w:styleId="WW-Ttulo1">
    <w:name w:val="WW-Título1"/>
    <w:basedOn w:val="Normal"/>
    <w:next w:val="Corpodetexto"/>
    <w:rsid w:val="00A80760"/>
    <w:pPr>
      <w:keepNext/>
      <w:suppressAutoHyphens/>
      <w:spacing w:before="240" w:after="120"/>
    </w:pPr>
    <w:rPr>
      <w:rFonts w:ascii="Arial" w:eastAsia="Tahoma" w:hAnsi="Arial"/>
      <w:sz w:val="28"/>
      <w:szCs w:val="28"/>
      <w:lang w:eastAsia="ar-SA"/>
    </w:rPr>
  </w:style>
  <w:style w:type="paragraph" w:customStyle="1" w:styleId="WW-NormalWeb">
    <w:name w:val="WW-Normal (Web)"/>
    <w:basedOn w:val="Normal"/>
    <w:rsid w:val="00A80760"/>
    <w:pPr>
      <w:suppressAutoHyphens/>
      <w:spacing w:before="280" w:after="280"/>
    </w:pPr>
    <w:rPr>
      <w:lang w:eastAsia="ar-SA"/>
    </w:rPr>
  </w:style>
  <w:style w:type="paragraph" w:styleId="Corpodetexto3">
    <w:name w:val="Body Text 3"/>
    <w:basedOn w:val="Normal"/>
    <w:link w:val="Corpodetexto3Char"/>
    <w:rsid w:val="00A80760"/>
    <w:pPr>
      <w:suppressAutoHyphens/>
      <w:jc w:val="both"/>
    </w:pPr>
    <w:rPr>
      <w:lang w:eastAsia="ar-SA"/>
    </w:rPr>
  </w:style>
  <w:style w:type="character" w:customStyle="1" w:styleId="Corpodetexto3Char">
    <w:name w:val="Corpo de texto 3 Char"/>
    <w:basedOn w:val="Fontepargpadro"/>
    <w:link w:val="Corpodetexto3"/>
    <w:rsid w:val="00A80760"/>
    <w:rPr>
      <w:rFonts w:ascii="Times New Roman" w:eastAsia="Times New Roman" w:hAnsi="Times New Roman" w:cs="Times New Roman"/>
      <w:sz w:val="24"/>
      <w:szCs w:val="24"/>
      <w:lang w:eastAsia="ar-SA"/>
    </w:rPr>
  </w:style>
  <w:style w:type="paragraph" w:styleId="Recuodecorpodetexto">
    <w:name w:val="Body Text Indent"/>
    <w:basedOn w:val="Normal"/>
    <w:link w:val="RecuodecorpodetextoChar"/>
    <w:rsid w:val="00A80760"/>
    <w:pPr>
      <w:suppressAutoHyphens/>
      <w:spacing w:before="280" w:after="280"/>
      <w:ind w:left="360"/>
      <w:jc w:val="both"/>
    </w:pPr>
    <w:rPr>
      <w:rFonts w:ascii="Arial" w:hAnsi="Arial" w:cs="Arial"/>
      <w:sz w:val="22"/>
      <w:szCs w:val="27"/>
      <w:lang w:eastAsia="ar-SA"/>
    </w:rPr>
  </w:style>
  <w:style w:type="character" w:customStyle="1" w:styleId="RecuodecorpodetextoChar">
    <w:name w:val="Recuo de corpo de texto Char"/>
    <w:basedOn w:val="Fontepargpadro"/>
    <w:link w:val="Recuodecorpodetexto"/>
    <w:rsid w:val="00A80760"/>
    <w:rPr>
      <w:rFonts w:ascii="Arial" w:eastAsia="Times New Roman" w:hAnsi="Arial" w:cs="Arial"/>
      <w:szCs w:val="27"/>
      <w:lang w:eastAsia="ar-SA"/>
    </w:rPr>
  </w:style>
  <w:style w:type="paragraph" w:customStyle="1" w:styleId="Recuodecorpodetexto21">
    <w:name w:val="Recuo de corpo de texto 21"/>
    <w:basedOn w:val="Normal"/>
    <w:rsid w:val="00A80760"/>
    <w:pPr>
      <w:spacing w:line="280" w:lineRule="atLeast"/>
      <w:ind w:left="567"/>
      <w:jc w:val="both"/>
    </w:pPr>
    <w:rPr>
      <w:rFonts w:ascii="Arial" w:hAnsi="Arial"/>
      <w:szCs w:val="20"/>
    </w:rPr>
  </w:style>
  <w:style w:type="paragraph" w:customStyle="1" w:styleId="p2">
    <w:name w:val="p2"/>
    <w:basedOn w:val="Normal"/>
    <w:rsid w:val="00A80760"/>
    <w:pPr>
      <w:ind w:left="2127" w:hanging="709"/>
      <w:jc w:val="both"/>
    </w:pPr>
    <w:rPr>
      <w:b/>
      <w:szCs w:val="20"/>
    </w:rPr>
  </w:style>
  <w:style w:type="paragraph" w:customStyle="1" w:styleId="11">
    <w:name w:val="11"/>
    <w:basedOn w:val="Normal"/>
    <w:rsid w:val="00A80760"/>
    <w:pPr>
      <w:ind w:left="1701" w:hanging="850"/>
      <w:jc w:val="both"/>
    </w:pPr>
    <w:rPr>
      <w:szCs w:val="20"/>
    </w:rPr>
  </w:style>
  <w:style w:type="paragraph" w:customStyle="1" w:styleId="Corpodetexto21">
    <w:name w:val="Corpo de texto 21"/>
    <w:basedOn w:val="Normal"/>
    <w:rsid w:val="00A80760"/>
    <w:pPr>
      <w:jc w:val="both"/>
    </w:pPr>
    <w:rPr>
      <w:szCs w:val="20"/>
    </w:rPr>
  </w:style>
  <w:style w:type="paragraph" w:styleId="Corpodetexto2">
    <w:name w:val="Body Text 2"/>
    <w:basedOn w:val="Normal"/>
    <w:link w:val="Corpodetexto2Char"/>
    <w:rsid w:val="00A80760"/>
    <w:pPr>
      <w:suppressAutoHyphens/>
      <w:spacing w:before="57" w:after="57" w:line="200" w:lineRule="atLeast"/>
      <w:jc w:val="both"/>
    </w:pPr>
    <w:rPr>
      <w:sz w:val="22"/>
      <w:szCs w:val="22"/>
      <w:lang w:eastAsia="ar-SA"/>
    </w:rPr>
  </w:style>
  <w:style w:type="character" w:customStyle="1" w:styleId="Corpodetexto2Char">
    <w:name w:val="Corpo de texto 2 Char"/>
    <w:basedOn w:val="Fontepargpadro"/>
    <w:link w:val="Corpodetexto2"/>
    <w:rsid w:val="00A80760"/>
    <w:rPr>
      <w:rFonts w:ascii="Times New Roman" w:eastAsia="Times New Roman" w:hAnsi="Times New Roman" w:cs="Times New Roman"/>
      <w:lang w:eastAsia="ar-SA"/>
    </w:rPr>
  </w:style>
  <w:style w:type="paragraph" w:customStyle="1" w:styleId="WW-Corpodetexto2">
    <w:name w:val="WW-Corpo de texto 2"/>
    <w:basedOn w:val="Normal"/>
    <w:rsid w:val="00A80760"/>
    <w:pPr>
      <w:suppressAutoHyphens/>
      <w:jc w:val="both"/>
    </w:pPr>
    <w:rPr>
      <w:rFonts w:ascii="Courier New" w:hAnsi="Courier New"/>
      <w:sz w:val="18"/>
      <w:lang w:eastAsia="ar-SA"/>
    </w:rPr>
  </w:style>
  <w:style w:type="paragraph" w:styleId="Recuodecorpodetexto3">
    <w:name w:val="Body Text Indent 3"/>
    <w:basedOn w:val="Normal"/>
    <w:link w:val="Recuodecorpodetexto3Char"/>
    <w:rsid w:val="00A80760"/>
    <w:pPr>
      <w:suppressAutoHyphens/>
      <w:spacing w:after="120"/>
      <w:ind w:left="283"/>
    </w:pPr>
    <w:rPr>
      <w:sz w:val="16"/>
      <w:szCs w:val="16"/>
      <w:lang w:eastAsia="ar-SA"/>
    </w:rPr>
  </w:style>
  <w:style w:type="character" w:customStyle="1" w:styleId="Recuodecorpodetexto3Char">
    <w:name w:val="Recuo de corpo de texto 3 Char"/>
    <w:basedOn w:val="Fontepargpadro"/>
    <w:link w:val="Recuodecorpodetexto3"/>
    <w:rsid w:val="00A80760"/>
    <w:rPr>
      <w:rFonts w:ascii="Times New Roman" w:eastAsia="Times New Roman" w:hAnsi="Times New Roman" w:cs="Times New Roman"/>
      <w:sz w:val="16"/>
      <w:szCs w:val="16"/>
      <w:lang w:eastAsia="ar-SA"/>
    </w:rPr>
  </w:style>
  <w:style w:type="paragraph" w:styleId="Recuodecorpodetexto2">
    <w:name w:val="Body Text Indent 2"/>
    <w:basedOn w:val="Normal"/>
    <w:link w:val="Recuodecorpodetexto2Char"/>
    <w:rsid w:val="00A80760"/>
    <w:pPr>
      <w:tabs>
        <w:tab w:val="left" w:pos="1134"/>
        <w:tab w:val="left" w:pos="1418"/>
      </w:tabs>
      <w:ind w:left="284"/>
      <w:jc w:val="both"/>
    </w:pPr>
    <w:rPr>
      <w:sz w:val="22"/>
      <w:szCs w:val="20"/>
    </w:rPr>
  </w:style>
  <w:style w:type="character" w:customStyle="1" w:styleId="Recuodecorpodetexto2Char">
    <w:name w:val="Recuo de corpo de texto 2 Char"/>
    <w:basedOn w:val="Fontepargpadro"/>
    <w:link w:val="Recuodecorpodetexto2"/>
    <w:rsid w:val="00A80760"/>
    <w:rPr>
      <w:rFonts w:ascii="Times New Roman" w:eastAsia="Times New Roman" w:hAnsi="Times New Roman" w:cs="Times New Roman"/>
      <w:szCs w:val="20"/>
      <w:lang w:eastAsia="pt-BR"/>
    </w:rPr>
  </w:style>
  <w:style w:type="paragraph" w:customStyle="1" w:styleId="c7">
    <w:name w:val="c7"/>
    <w:basedOn w:val="Normal"/>
    <w:rsid w:val="00A80760"/>
    <w:pPr>
      <w:widowControl w:val="0"/>
      <w:spacing w:line="240" w:lineRule="atLeast"/>
      <w:jc w:val="center"/>
    </w:pPr>
    <w:rPr>
      <w:szCs w:val="20"/>
      <w:lang w:eastAsia="en-US"/>
    </w:rPr>
  </w:style>
  <w:style w:type="paragraph" w:styleId="Cabealho">
    <w:name w:val="header"/>
    <w:basedOn w:val="Normal"/>
    <w:link w:val="CabealhoChar"/>
    <w:rsid w:val="00A80760"/>
    <w:pPr>
      <w:tabs>
        <w:tab w:val="center" w:pos="4419"/>
        <w:tab w:val="right" w:pos="8838"/>
      </w:tabs>
      <w:suppressAutoHyphens/>
    </w:pPr>
    <w:rPr>
      <w:lang w:eastAsia="ar-SA"/>
    </w:rPr>
  </w:style>
  <w:style w:type="character" w:customStyle="1" w:styleId="CabealhoChar">
    <w:name w:val="Cabeçalho Char"/>
    <w:basedOn w:val="Fontepargpadro"/>
    <w:link w:val="Cabealho"/>
    <w:rsid w:val="00A80760"/>
    <w:rPr>
      <w:rFonts w:ascii="Times New Roman" w:eastAsia="Times New Roman" w:hAnsi="Times New Roman" w:cs="Times New Roman"/>
      <w:sz w:val="24"/>
      <w:szCs w:val="24"/>
      <w:lang w:eastAsia="ar-SA"/>
    </w:rPr>
  </w:style>
  <w:style w:type="character" w:styleId="Nmerodepgina">
    <w:name w:val="page number"/>
    <w:basedOn w:val="Fontepargpadro"/>
    <w:rsid w:val="00A80760"/>
  </w:style>
  <w:style w:type="paragraph" w:styleId="Rodap">
    <w:name w:val="footer"/>
    <w:basedOn w:val="Normal"/>
    <w:link w:val="RodapChar"/>
    <w:rsid w:val="00A80760"/>
    <w:pPr>
      <w:tabs>
        <w:tab w:val="center" w:pos="4419"/>
        <w:tab w:val="right" w:pos="8838"/>
      </w:tabs>
      <w:suppressAutoHyphens/>
    </w:pPr>
    <w:rPr>
      <w:lang w:eastAsia="ar-SA"/>
    </w:rPr>
  </w:style>
  <w:style w:type="character" w:customStyle="1" w:styleId="RodapChar">
    <w:name w:val="Rodapé Char"/>
    <w:basedOn w:val="Fontepargpadro"/>
    <w:link w:val="Rodap"/>
    <w:rsid w:val="00A80760"/>
    <w:rPr>
      <w:rFonts w:ascii="Times New Roman" w:eastAsia="Times New Roman" w:hAnsi="Times New Roman" w:cs="Times New Roman"/>
      <w:sz w:val="24"/>
      <w:szCs w:val="24"/>
      <w:lang w:eastAsia="ar-SA"/>
    </w:rPr>
  </w:style>
  <w:style w:type="paragraph" w:styleId="Textodebalo">
    <w:name w:val="Balloon Text"/>
    <w:basedOn w:val="Normal"/>
    <w:link w:val="TextodebaloChar"/>
    <w:semiHidden/>
    <w:rsid w:val="00A80760"/>
    <w:rPr>
      <w:rFonts w:ascii="Tahoma" w:hAnsi="Tahoma" w:cs="Tahoma"/>
      <w:sz w:val="16"/>
      <w:szCs w:val="16"/>
    </w:rPr>
  </w:style>
  <w:style w:type="character" w:customStyle="1" w:styleId="TextodebaloChar">
    <w:name w:val="Texto de balão Char"/>
    <w:basedOn w:val="Fontepargpadro"/>
    <w:link w:val="Textodebalo"/>
    <w:semiHidden/>
    <w:rsid w:val="00A80760"/>
    <w:rPr>
      <w:rFonts w:ascii="Tahoma" w:eastAsia="Times New Roman" w:hAnsi="Tahoma" w:cs="Tahoma"/>
      <w:sz w:val="16"/>
      <w:szCs w:val="16"/>
      <w:lang w:eastAsia="pt-BR"/>
    </w:rPr>
  </w:style>
  <w:style w:type="paragraph" w:styleId="Subttulo">
    <w:name w:val="Subtitle"/>
    <w:basedOn w:val="Normal"/>
    <w:link w:val="SubttuloChar"/>
    <w:qFormat/>
    <w:rsid w:val="00A80760"/>
    <w:pPr>
      <w:jc w:val="center"/>
    </w:pPr>
    <w:rPr>
      <w:rFonts w:ascii="Arial" w:hAnsi="Arial" w:cs="Arial"/>
      <w:b/>
      <w:bCs/>
      <w:sz w:val="22"/>
      <w:szCs w:val="22"/>
    </w:rPr>
  </w:style>
  <w:style w:type="character" w:customStyle="1" w:styleId="SubttuloChar">
    <w:name w:val="Subtítulo Char"/>
    <w:basedOn w:val="Fontepargpadro"/>
    <w:link w:val="Subttulo"/>
    <w:rsid w:val="00A80760"/>
    <w:rPr>
      <w:rFonts w:ascii="Arial" w:eastAsia="Times New Roman" w:hAnsi="Arial" w:cs="Arial"/>
      <w:b/>
      <w:bCs/>
      <w:lang w:eastAsia="pt-BR"/>
    </w:rPr>
  </w:style>
  <w:style w:type="character" w:styleId="Forte">
    <w:name w:val="Strong"/>
    <w:basedOn w:val="Fontepargpadro"/>
    <w:qFormat/>
    <w:rsid w:val="00A80760"/>
    <w:rPr>
      <w:b/>
      <w:bCs/>
    </w:rPr>
  </w:style>
  <w:style w:type="paragraph" w:styleId="Textoembloco">
    <w:name w:val="Block Text"/>
    <w:basedOn w:val="Normal"/>
    <w:rsid w:val="00A80760"/>
    <w:pPr>
      <w:ind w:left="708" w:right="400"/>
      <w:jc w:val="both"/>
    </w:pPr>
    <w:rPr>
      <w:sz w:val="22"/>
    </w:rPr>
  </w:style>
  <w:style w:type="paragraph" w:styleId="PargrafodaLista">
    <w:name w:val="List Paragraph"/>
    <w:basedOn w:val="Normal"/>
    <w:uiPriority w:val="34"/>
    <w:qFormat/>
    <w:rsid w:val="00A80760"/>
    <w:pPr>
      <w:ind w:left="708"/>
    </w:pPr>
  </w:style>
  <w:style w:type="table" w:styleId="Tabelacomgrade">
    <w:name w:val="Table Grid"/>
    <w:basedOn w:val="Tabelanormal"/>
    <w:uiPriority w:val="59"/>
    <w:rsid w:val="00A8076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21</Pages>
  <Words>8787</Words>
  <Characters>47453</Characters>
  <Application>Microsoft Office Word</Application>
  <DocSecurity>0</DocSecurity>
  <Lines>395</Lines>
  <Paragraphs>112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56128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Turpregao</dc:creator>
  <cp:lastModifiedBy>Turpregao</cp:lastModifiedBy>
  <cp:revision>16</cp:revision>
  <dcterms:created xsi:type="dcterms:W3CDTF">2013-08-20T19:19:00Z</dcterms:created>
  <dcterms:modified xsi:type="dcterms:W3CDTF">2013-09-23T18:56:00Z</dcterms:modified>
</cp:coreProperties>
</file>